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77A6" w:rsidRDefault="001377A6">
      <w:pPr>
        <w:jc w:val="center"/>
        <w:rPr>
          <w:rFonts w:ascii="微软雅黑" w:eastAsia="微软雅黑" w:hAnsi="微软雅黑" w:cs="微软雅黑"/>
          <w:sz w:val="52"/>
          <w:szCs w:val="52"/>
        </w:rPr>
      </w:pPr>
    </w:p>
    <w:p w:rsidR="001377A6" w:rsidRDefault="001377A6">
      <w:pPr>
        <w:jc w:val="center"/>
        <w:rPr>
          <w:rFonts w:ascii="微软雅黑" w:eastAsia="微软雅黑" w:hAnsi="微软雅黑" w:cs="微软雅黑"/>
          <w:sz w:val="52"/>
          <w:szCs w:val="52"/>
        </w:rPr>
      </w:pPr>
    </w:p>
    <w:p w:rsidR="001377A6" w:rsidRDefault="0051501B">
      <w:pPr>
        <w:jc w:val="center"/>
        <w:rPr>
          <w:rFonts w:ascii="微软雅黑" w:eastAsia="微软雅黑" w:hAnsi="微软雅黑" w:cs="微软雅黑"/>
          <w:sz w:val="44"/>
          <w:szCs w:val="44"/>
        </w:rPr>
      </w:pPr>
      <w:r>
        <w:rPr>
          <w:rFonts w:ascii="微软雅黑" w:eastAsia="微软雅黑" w:hAnsi="微软雅黑" w:cs="微软雅黑" w:hint="eastAsia"/>
          <w:sz w:val="44"/>
          <w:szCs w:val="44"/>
        </w:rPr>
        <w:t>三度智能模型管理软件</w:t>
      </w:r>
      <w:r>
        <w:rPr>
          <w:rFonts w:ascii="微软雅黑" w:eastAsia="微软雅黑" w:hAnsi="微软雅黑" w:cs="微软雅黑" w:hint="eastAsia"/>
          <w:sz w:val="44"/>
          <w:szCs w:val="44"/>
        </w:rPr>
        <w:t>说明书</w:t>
      </w: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tbl>
      <w:tblPr>
        <w:tblStyle w:val="a9"/>
        <w:tblpPr w:leftFromText="180" w:rightFromText="180" w:vertAnchor="text" w:horzAnchor="page" w:tblpX="2014" w:tblpY="611"/>
        <w:tblOverlap w:val="never"/>
        <w:tblW w:w="7758" w:type="dxa"/>
        <w:tblLayout w:type="fixed"/>
        <w:tblLook w:val="04A0"/>
      </w:tblPr>
      <w:tblGrid>
        <w:gridCol w:w="1608"/>
        <w:gridCol w:w="6150"/>
      </w:tblGrid>
      <w:tr w:rsidR="001377A6">
        <w:tc>
          <w:tcPr>
            <w:tcW w:w="1608" w:type="dxa"/>
          </w:tcPr>
          <w:p w:rsidR="001377A6" w:rsidRDefault="0051501B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所属公司</w:t>
            </w:r>
          </w:p>
        </w:tc>
        <w:tc>
          <w:tcPr>
            <w:tcW w:w="6150" w:type="dxa"/>
          </w:tcPr>
          <w:p w:rsidR="001377A6" w:rsidRDefault="0051501B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深圳市三度空间有限公司</w:t>
            </w:r>
          </w:p>
        </w:tc>
      </w:tr>
      <w:tr w:rsidR="001377A6">
        <w:trPr>
          <w:trHeight w:val="614"/>
        </w:trPr>
        <w:tc>
          <w:tcPr>
            <w:tcW w:w="1608" w:type="dxa"/>
          </w:tcPr>
          <w:p w:rsidR="001377A6" w:rsidRDefault="0051501B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更新版本</w:t>
            </w:r>
          </w:p>
        </w:tc>
        <w:tc>
          <w:tcPr>
            <w:tcW w:w="6150" w:type="dxa"/>
          </w:tcPr>
          <w:p w:rsidR="001377A6" w:rsidRDefault="0051501B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V1.0</w:t>
            </w:r>
          </w:p>
        </w:tc>
      </w:tr>
      <w:tr w:rsidR="001377A6">
        <w:tc>
          <w:tcPr>
            <w:tcW w:w="1608" w:type="dxa"/>
          </w:tcPr>
          <w:p w:rsidR="001377A6" w:rsidRDefault="0051501B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作者</w:t>
            </w:r>
          </w:p>
        </w:tc>
        <w:tc>
          <w:tcPr>
            <w:tcW w:w="6150" w:type="dxa"/>
          </w:tcPr>
          <w:p w:rsidR="001377A6" w:rsidRDefault="0051501B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黄晓珍</w:t>
            </w:r>
          </w:p>
        </w:tc>
      </w:tr>
      <w:tr w:rsidR="001377A6">
        <w:tc>
          <w:tcPr>
            <w:tcW w:w="1608" w:type="dxa"/>
          </w:tcPr>
          <w:p w:rsidR="001377A6" w:rsidRDefault="0051501B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编写日期</w:t>
            </w:r>
          </w:p>
        </w:tc>
        <w:tc>
          <w:tcPr>
            <w:tcW w:w="6150" w:type="dxa"/>
          </w:tcPr>
          <w:p w:rsidR="001377A6" w:rsidRDefault="0051501B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2018-</w:t>
            </w:r>
            <w:r>
              <w:rPr>
                <w:rFonts w:ascii="微软雅黑" w:eastAsia="微软雅黑" w:hAnsi="微软雅黑" w:cs="微软雅黑" w:hint="eastAsia"/>
              </w:rPr>
              <w:t>11</w:t>
            </w:r>
            <w:r>
              <w:rPr>
                <w:rFonts w:ascii="微软雅黑" w:eastAsia="微软雅黑" w:hAnsi="微软雅黑" w:cs="微软雅黑" w:hint="eastAsia"/>
              </w:rPr>
              <w:t>-</w:t>
            </w:r>
            <w:r>
              <w:rPr>
                <w:rFonts w:ascii="微软雅黑" w:eastAsia="微软雅黑" w:hAnsi="微软雅黑" w:cs="微软雅黑" w:hint="eastAsia"/>
              </w:rPr>
              <w:t>26</w:t>
            </w:r>
          </w:p>
        </w:tc>
      </w:tr>
    </w:tbl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51501B">
      <w:pPr>
        <w:jc w:val="center"/>
        <w:rPr>
          <w:rFonts w:ascii="微软雅黑" w:eastAsia="微软雅黑" w:hAnsi="微软雅黑" w:cs="微软雅黑"/>
          <w:b/>
          <w:bCs/>
          <w:sz w:val="32"/>
          <w:szCs w:val="32"/>
        </w:rPr>
      </w:pPr>
      <w:r>
        <w:rPr>
          <w:rFonts w:ascii="微软雅黑" w:eastAsia="微软雅黑" w:hAnsi="微软雅黑" w:cs="微软雅黑" w:hint="eastAsia"/>
          <w:b/>
          <w:bCs/>
          <w:sz w:val="32"/>
          <w:szCs w:val="32"/>
        </w:rPr>
        <w:lastRenderedPageBreak/>
        <w:t>目录</w:t>
      </w:r>
    </w:p>
    <w:p w:rsidR="001377A6" w:rsidRDefault="001377A6">
      <w:pPr>
        <w:pStyle w:val="10"/>
        <w:tabs>
          <w:tab w:val="right" w:leader="dot" w:pos="8300"/>
        </w:tabs>
      </w:pPr>
      <w:r w:rsidRPr="001377A6">
        <w:rPr>
          <w:rFonts w:ascii="微软雅黑" w:eastAsia="微软雅黑" w:hAnsi="微软雅黑" w:cs="微软雅黑" w:hint="eastAsia"/>
          <w:b w:val="0"/>
          <w:caps w:val="0"/>
          <w:sz w:val="24"/>
          <w:szCs w:val="24"/>
        </w:rPr>
        <w:fldChar w:fldCharType="begin"/>
      </w:r>
      <w:r w:rsidR="0051501B">
        <w:rPr>
          <w:rFonts w:ascii="微软雅黑" w:eastAsia="微软雅黑" w:hAnsi="微软雅黑" w:cs="微软雅黑" w:hint="eastAsia"/>
          <w:b w:val="0"/>
          <w:caps w:val="0"/>
          <w:sz w:val="24"/>
          <w:szCs w:val="24"/>
        </w:rPr>
        <w:instrText xml:space="preserve"> TOC \o "1-5"</w:instrText>
      </w:r>
      <w:r w:rsidRPr="001377A6">
        <w:rPr>
          <w:rFonts w:ascii="微软雅黑" w:eastAsia="微软雅黑" w:hAnsi="微软雅黑" w:cs="微软雅黑" w:hint="eastAsia"/>
          <w:b w:val="0"/>
          <w:caps w:val="0"/>
          <w:sz w:val="24"/>
          <w:szCs w:val="24"/>
        </w:rPr>
        <w:fldChar w:fldCharType="separate"/>
      </w:r>
      <w:r w:rsidR="0051501B">
        <w:rPr>
          <w:rFonts w:ascii="微软雅黑" w:eastAsia="微软雅黑" w:hAnsi="微软雅黑" w:cs="微软雅黑"/>
          <w:szCs w:val="28"/>
        </w:rPr>
        <w:t xml:space="preserve">1. </w:t>
      </w:r>
      <w:r w:rsidR="0051501B">
        <w:rPr>
          <w:rFonts w:ascii="微软雅黑" w:eastAsia="微软雅黑" w:hAnsi="微软雅黑" w:cs="微软雅黑" w:hint="eastAsia"/>
          <w:szCs w:val="28"/>
        </w:rPr>
        <w:t>商家后台链接</w:t>
      </w:r>
      <w:r w:rsidR="0051501B">
        <w:tab/>
      </w:r>
      <w:r>
        <w:fldChar w:fldCharType="begin"/>
      </w:r>
      <w:r w:rsidR="0051501B">
        <w:instrText xml:space="preserve"> PAGEREF _Toc32575 </w:instrText>
      </w:r>
      <w:r>
        <w:fldChar w:fldCharType="separate"/>
      </w:r>
      <w:r w:rsidR="0051501B">
        <w:t>3</w:t>
      </w:r>
      <w:r>
        <w:fldChar w:fldCharType="end"/>
      </w:r>
    </w:p>
    <w:p w:rsidR="001377A6" w:rsidRDefault="0051501B">
      <w:pPr>
        <w:pStyle w:val="10"/>
        <w:tabs>
          <w:tab w:val="right" w:leader="dot" w:pos="8300"/>
        </w:tabs>
      </w:pPr>
      <w:r>
        <w:rPr>
          <w:rFonts w:ascii="微软雅黑" w:eastAsia="微软雅黑" w:hAnsi="微软雅黑" w:cs="微软雅黑"/>
          <w:szCs w:val="28"/>
        </w:rPr>
        <w:t xml:space="preserve">2. </w:t>
      </w:r>
      <w:r>
        <w:rPr>
          <w:rFonts w:ascii="微软雅黑" w:eastAsia="微软雅黑" w:hAnsi="微软雅黑" w:cs="微软雅黑" w:hint="eastAsia"/>
          <w:szCs w:val="28"/>
        </w:rPr>
        <w:t>申请商家后台账号方式</w:t>
      </w:r>
      <w:r>
        <w:tab/>
      </w:r>
      <w:r w:rsidR="001377A6">
        <w:fldChar w:fldCharType="begin"/>
      </w:r>
      <w:r>
        <w:instrText xml:space="preserve"> PAGEREF _Toc2551 </w:instrText>
      </w:r>
      <w:r w:rsidR="001377A6">
        <w:fldChar w:fldCharType="separate"/>
      </w:r>
      <w:r>
        <w:t>4</w:t>
      </w:r>
      <w:r w:rsidR="001377A6">
        <w:fldChar w:fldCharType="end"/>
      </w:r>
    </w:p>
    <w:p w:rsidR="001377A6" w:rsidRDefault="0051501B">
      <w:pPr>
        <w:pStyle w:val="10"/>
        <w:tabs>
          <w:tab w:val="right" w:leader="dot" w:pos="8300"/>
        </w:tabs>
      </w:pPr>
      <w:r>
        <w:rPr>
          <w:rFonts w:ascii="微软雅黑" w:eastAsia="微软雅黑" w:hAnsi="微软雅黑" w:cs="微软雅黑" w:hint="eastAsia"/>
          <w:szCs w:val="28"/>
        </w:rPr>
        <w:t>3.</w:t>
      </w:r>
      <w:r>
        <w:rPr>
          <w:rFonts w:ascii="微软雅黑" w:eastAsia="微软雅黑" w:hAnsi="微软雅黑" w:cs="微软雅黑" w:hint="eastAsia"/>
          <w:szCs w:val="28"/>
        </w:rPr>
        <w:t>名词解释</w:t>
      </w:r>
      <w:r>
        <w:tab/>
      </w:r>
      <w:r w:rsidR="001377A6">
        <w:fldChar w:fldCharType="begin"/>
      </w:r>
      <w:r>
        <w:instrText xml:space="preserve"> PAGEREF _Toc14759 </w:instrText>
      </w:r>
      <w:r w:rsidR="001377A6">
        <w:fldChar w:fldCharType="separate"/>
      </w:r>
      <w:r>
        <w:t>4</w:t>
      </w:r>
      <w:r w:rsidR="001377A6">
        <w:fldChar w:fldCharType="end"/>
      </w:r>
    </w:p>
    <w:p w:rsidR="001377A6" w:rsidRDefault="0051501B">
      <w:pPr>
        <w:pStyle w:val="10"/>
        <w:tabs>
          <w:tab w:val="right" w:leader="dot" w:pos="8300"/>
        </w:tabs>
      </w:pPr>
      <w:r>
        <w:rPr>
          <w:rFonts w:ascii="微软雅黑" w:eastAsia="微软雅黑" w:hAnsi="微软雅黑" w:cs="微软雅黑" w:hint="eastAsia"/>
          <w:szCs w:val="24"/>
        </w:rPr>
        <w:t>4.</w:t>
      </w:r>
      <w:r>
        <w:rPr>
          <w:rFonts w:ascii="微软雅黑" w:eastAsia="微软雅黑" w:hAnsi="微软雅黑" w:cs="微软雅黑" w:hint="eastAsia"/>
          <w:szCs w:val="24"/>
        </w:rPr>
        <w:t>模型录入流程</w:t>
      </w:r>
      <w:r>
        <w:tab/>
      </w:r>
      <w:r w:rsidR="001377A6">
        <w:fldChar w:fldCharType="begin"/>
      </w:r>
      <w:r>
        <w:instrText xml:space="preserve"> PAGEREF _Toc26306 </w:instrText>
      </w:r>
      <w:r w:rsidR="001377A6">
        <w:fldChar w:fldCharType="separate"/>
      </w:r>
      <w:r>
        <w:t>5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4.1 3Dmax</w:t>
      </w:r>
      <w:r>
        <w:rPr>
          <w:rFonts w:cs="微软雅黑" w:hint="eastAsia"/>
        </w:rPr>
        <w:t>制作模型</w:t>
      </w:r>
      <w:r>
        <w:tab/>
      </w:r>
      <w:r w:rsidR="001377A6">
        <w:fldChar w:fldCharType="begin"/>
      </w:r>
      <w:r>
        <w:instrText xml:space="preserve"> PAGEREF _Toc26592 </w:instrText>
      </w:r>
      <w:r w:rsidR="001377A6">
        <w:fldChar w:fldCharType="separate"/>
      </w:r>
      <w:r>
        <w:t>6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4.2</w:t>
      </w:r>
      <w:r>
        <w:rPr>
          <w:rFonts w:cs="微软雅黑" w:hint="eastAsia"/>
        </w:rPr>
        <w:t>导入模型编辑器，调整模型材质贴图及参数</w:t>
      </w:r>
      <w:r>
        <w:tab/>
      </w:r>
      <w:r w:rsidR="001377A6">
        <w:fldChar w:fldCharType="begin"/>
      </w:r>
      <w:r>
        <w:instrText xml:space="preserve"> PAGEREF _Toc21604 </w:instrText>
      </w:r>
      <w:r w:rsidR="001377A6">
        <w:fldChar w:fldCharType="separate"/>
      </w:r>
      <w:r>
        <w:t>7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4.3</w:t>
      </w:r>
      <w:r>
        <w:rPr>
          <w:rFonts w:cs="微软雅黑" w:hint="eastAsia"/>
        </w:rPr>
        <w:t>加载模型</w:t>
      </w:r>
      <w:r>
        <w:tab/>
      </w:r>
      <w:r w:rsidR="001377A6">
        <w:fldChar w:fldCharType="begin"/>
      </w:r>
      <w:r>
        <w:instrText xml:space="preserve"> PAGEREF _Toc25518 </w:instrText>
      </w:r>
      <w:r w:rsidR="001377A6">
        <w:fldChar w:fldCharType="separate"/>
      </w:r>
      <w:r>
        <w:t>7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4.4</w:t>
      </w:r>
      <w:r>
        <w:rPr>
          <w:rFonts w:cs="微软雅黑" w:hint="eastAsia"/>
        </w:rPr>
        <w:t>调整模型</w:t>
      </w:r>
      <w:r>
        <w:tab/>
      </w:r>
      <w:r w:rsidR="001377A6">
        <w:fldChar w:fldCharType="begin"/>
      </w:r>
      <w:r>
        <w:instrText xml:space="preserve"> PAGEREF _Toc2560 </w:instrText>
      </w:r>
      <w:r w:rsidR="001377A6">
        <w:fldChar w:fldCharType="separate"/>
      </w:r>
      <w:r>
        <w:t>7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4.5</w:t>
      </w:r>
      <w:r>
        <w:rPr>
          <w:rFonts w:cs="微软雅黑" w:hint="eastAsia"/>
        </w:rPr>
        <w:t>上传模型</w:t>
      </w:r>
      <w:r>
        <w:tab/>
      </w:r>
      <w:r w:rsidR="001377A6">
        <w:fldChar w:fldCharType="begin"/>
      </w:r>
      <w:r>
        <w:instrText xml:space="preserve"> PAGEREF _Toc25191 </w:instrText>
      </w:r>
      <w:r w:rsidR="001377A6">
        <w:fldChar w:fldCharType="separate"/>
      </w:r>
      <w:r>
        <w:t>8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4.6</w:t>
      </w:r>
      <w:r>
        <w:rPr>
          <w:rFonts w:cs="微软雅黑" w:hint="eastAsia"/>
        </w:rPr>
        <w:t>进入商家后台编辑</w:t>
      </w:r>
      <w:r>
        <w:tab/>
      </w:r>
      <w:r w:rsidR="001377A6">
        <w:fldChar w:fldCharType="begin"/>
      </w:r>
      <w:r>
        <w:instrText xml:space="preserve"> PAGERE</w:instrText>
      </w:r>
      <w:r>
        <w:instrText xml:space="preserve">F _Toc24397 </w:instrText>
      </w:r>
      <w:r w:rsidR="001377A6">
        <w:fldChar w:fldCharType="separate"/>
      </w:r>
      <w:r>
        <w:t>8</w:t>
      </w:r>
      <w:r w:rsidR="001377A6">
        <w:fldChar w:fldCharType="end"/>
      </w:r>
    </w:p>
    <w:p w:rsidR="001377A6" w:rsidRDefault="0051501B">
      <w:pPr>
        <w:pStyle w:val="10"/>
        <w:tabs>
          <w:tab w:val="right" w:leader="dot" w:pos="8300"/>
        </w:tabs>
      </w:pPr>
      <w:r>
        <w:rPr>
          <w:rFonts w:ascii="微软雅黑" w:eastAsia="微软雅黑" w:hAnsi="微软雅黑" w:cs="微软雅黑" w:hint="eastAsia"/>
          <w:szCs w:val="24"/>
        </w:rPr>
        <w:t>5.</w:t>
      </w:r>
      <w:r>
        <w:rPr>
          <w:rFonts w:ascii="微软雅黑" w:eastAsia="微软雅黑" w:hAnsi="微软雅黑" w:cs="微软雅黑" w:hint="eastAsia"/>
          <w:szCs w:val="24"/>
        </w:rPr>
        <w:t>材质贴图录入流程</w:t>
      </w:r>
      <w:r>
        <w:tab/>
      </w:r>
      <w:r w:rsidR="001377A6">
        <w:fldChar w:fldCharType="begin"/>
      </w:r>
      <w:r>
        <w:instrText xml:space="preserve"> PAGEREF _Toc23995 </w:instrText>
      </w:r>
      <w:r w:rsidR="001377A6">
        <w:fldChar w:fldCharType="separate"/>
      </w:r>
      <w:r>
        <w:t>10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5.1</w:t>
      </w:r>
      <w:r>
        <w:rPr>
          <w:rFonts w:cs="微软雅黑" w:hint="eastAsia"/>
        </w:rPr>
        <w:t>录入材质贴图</w:t>
      </w:r>
      <w:r>
        <w:tab/>
      </w:r>
      <w:r w:rsidR="001377A6">
        <w:fldChar w:fldCharType="begin"/>
      </w:r>
      <w:r>
        <w:instrText xml:space="preserve"> PAGEREF _Toc11460 </w:instrText>
      </w:r>
      <w:r w:rsidR="001377A6">
        <w:fldChar w:fldCharType="separate"/>
      </w:r>
      <w:r>
        <w:t>10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5.2</w:t>
      </w:r>
      <w:r>
        <w:rPr>
          <w:rFonts w:cs="微软雅黑" w:hint="eastAsia"/>
        </w:rPr>
        <w:t>录入材质球</w:t>
      </w:r>
      <w:r>
        <w:tab/>
      </w:r>
      <w:r w:rsidR="001377A6">
        <w:fldChar w:fldCharType="begin"/>
      </w:r>
      <w:r>
        <w:instrText xml:space="preserve"> PAGEREF _Toc9116 </w:instrText>
      </w:r>
      <w:r w:rsidR="001377A6">
        <w:fldChar w:fldCharType="separate"/>
      </w:r>
      <w:r>
        <w:t>11</w:t>
      </w:r>
      <w:r w:rsidR="001377A6">
        <w:fldChar w:fldCharType="end"/>
      </w:r>
    </w:p>
    <w:p w:rsidR="001377A6" w:rsidRDefault="0051501B">
      <w:pPr>
        <w:pStyle w:val="10"/>
        <w:tabs>
          <w:tab w:val="right" w:leader="dot" w:pos="8300"/>
        </w:tabs>
      </w:pPr>
      <w:r>
        <w:rPr>
          <w:rFonts w:ascii="微软雅黑" w:eastAsia="微软雅黑" w:hAnsi="微软雅黑" w:cs="微软雅黑"/>
          <w:szCs w:val="24"/>
        </w:rPr>
        <w:t xml:space="preserve">6. </w:t>
      </w:r>
      <w:r>
        <w:rPr>
          <w:rFonts w:ascii="微软雅黑" w:eastAsia="微软雅黑" w:hAnsi="微软雅黑" w:cs="微软雅黑" w:hint="eastAsia"/>
          <w:szCs w:val="24"/>
        </w:rPr>
        <w:t>单品录入流程</w:t>
      </w:r>
      <w:r>
        <w:tab/>
      </w:r>
      <w:r w:rsidR="001377A6">
        <w:fldChar w:fldCharType="begin"/>
      </w:r>
      <w:r>
        <w:instrText xml:space="preserve"> PAGEREF _Toc2665 </w:instrText>
      </w:r>
      <w:r w:rsidR="001377A6">
        <w:fldChar w:fldCharType="separate"/>
      </w:r>
      <w:r>
        <w:t>15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6.1</w:t>
      </w:r>
      <w:r>
        <w:rPr>
          <w:rFonts w:cs="微软雅黑" w:hint="eastAsia"/>
        </w:rPr>
        <w:t>录入产品信息</w:t>
      </w:r>
      <w:r>
        <w:tab/>
      </w:r>
      <w:r w:rsidR="001377A6">
        <w:fldChar w:fldCharType="begin"/>
      </w:r>
      <w:r>
        <w:instrText xml:space="preserve"> PAGEREF _Toc20087 </w:instrText>
      </w:r>
      <w:r w:rsidR="001377A6">
        <w:fldChar w:fldCharType="separate"/>
      </w:r>
      <w:r>
        <w:t>15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6.2</w:t>
      </w:r>
      <w:r>
        <w:rPr>
          <w:rFonts w:cs="微软雅黑" w:hint="eastAsia"/>
        </w:rPr>
        <w:t>关联模型／贴图</w:t>
      </w:r>
      <w:r>
        <w:tab/>
      </w:r>
      <w:r w:rsidR="001377A6">
        <w:fldChar w:fldCharType="begin"/>
      </w:r>
      <w:r>
        <w:instrText xml:space="preserve"> PAGEREF _Toc18848 </w:instrText>
      </w:r>
      <w:r w:rsidR="001377A6">
        <w:fldChar w:fldCharType="separate"/>
      </w:r>
      <w:r>
        <w:t>15</w:t>
      </w:r>
      <w:r w:rsidR="001377A6">
        <w:fldChar w:fldCharType="end"/>
      </w:r>
    </w:p>
    <w:p w:rsidR="001377A6" w:rsidRDefault="0051501B">
      <w:pPr>
        <w:pStyle w:val="30"/>
        <w:tabs>
          <w:tab w:val="right" w:leader="dot" w:pos="8300"/>
        </w:tabs>
        <w:rPr>
          <w:i w:val="0"/>
          <w:iCs w:val="0"/>
        </w:rPr>
      </w:pP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6.2.1</w:t>
      </w: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关联模型</w:t>
      </w:r>
      <w:r>
        <w:rPr>
          <w:i w:val="0"/>
          <w:iCs w:val="0"/>
        </w:rPr>
        <w:tab/>
      </w:r>
      <w:r w:rsidR="001377A6"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_Toc12316 </w:instrText>
      </w:r>
      <w:r w:rsidR="001377A6">
        <w:rPr>
          <w:i w:val="0"/>
          <w:iCs w:val="0"/>
        </w:rPr>
        <w:fldChar w:fldCharType="separate"/>
      </w:r>
      <w:r>
        <w:rPr>
          <w:i w:val="0"/>
          <w:iCs w:val="0"/>
        </w:rPr>
        <w:t>15</w:t>
      </w:r>
      <w:r w:rsidR="001377A6">
        <w:rPr>
          <w:i w:val="0"/>
          <w:iCs w:val="0"/>
        </w:rPr>
        <w:fldChar w:fldCharType="end"/>
      </w:r>
    </w:p>
    <w:p w:rsidR="001377A6" w:rsidRDefault="0051501B">
      <w:pPr>
        <w:pStyle w:val="30"/>
        <w:tabs>
          <w:tab w:val="right" w:leader="dot" w:pos="8300"/>
        </w:tabs>
        <w:rPr>
          <w:i w:val="0"/>
          <w:iCs w:val="0"/>
        </w:rPr>
      </w:pP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6.2.2</w:t>
      </w: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关联贴图</w:t>
      </w:r>
      <w:r>
        <w:rPr>
          <w:i w:val="0"/>
          <w:iCs w:val="0"/>
        </w:rPr>
        <w:tab/>
      </w:r>
      <w:r w:rsidR="001377A6"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_Toc10992 </w:instrText>
      </w:r>
      <w:r w:rsidR="001377A6">
        <w:rPr>
          <w:i w:val="0"/>
          <w:iCs w:val="0"/>
        </w:rPr>
        <w:fldChar w:fldCharType="separate"/>
      </w:r>
      <w:r>
        <w:rPr>
          <w:i w:val="0"/>
          <w:iCs w:val="0"/>
        </w:rPr>
        <w:t>16</w:t>
      </w:r>
      <w:r w:rsidR="001377A6">
        <w:rPr>
          <w:i w:val="0"/>
          <w:iCs w:val="0"/>
        </w:rPr>
        <w:fldChar w:fldCharType="end"/>
      </w:r>
    </w:p>
    <w:p w:rsidR="001377A6" w:rsidRDefault="0051501B">
      <w:pPr>
        <w:pStyle w:val="20"/>
        <w:tabs>
          <w:tab w:val="right" w:leader="dot" w:pos="8300"/>
        </w:tabs>
      </w:pPr>
      <w:r>
        <w:rPr>
          <w:rFonts w:cs="微软雅黑" w:hint="eastAsia"/>
        </w:rPr>
        <w:t>6.3</w:t>
      </w:r>
      <w:r>
        <w:rPr>
          <w:rFonts w:cs="微软雅黑" w:hint="eastAsia"/>
        </w:rPr>
        <w:t>关联模型表面材质</w:t>
      </w:r>
      <w:r>
        <w:tab/>
      </w:r>
      <w:r w:rsidR="001377A6">
        <w:fldChar w:fldCharType="begin"/>
      </w:r>
      <w:r>
        <w:instrText xml:space="preserve"> PAGEREF _Toc19723 </w:instrText>
      </w:r>
      <w:r w:rsidR="001377A6">
        <w:fldChar w:fldCharType="separate"/>
      </w:r>
      <w:r>
        <w:t>16</w:t>
      </w:r>
      <w:r w:rsidR="001377A6">
        <w:fldChar w:fldCharType="end"/>
      </w:r>
    </w:p>
    <w:p w:rsidR="001377A6" w:rsidRDefault="0051501B">
      <w:pPr>
        <w:pStyle w:val="10"/>
        <w:tabs>
          <w:tab w:val="right" w:leader="dot" w:pos="8300"/>
        </w:tabs>
      </w:pPr>
      <w:r>
        <w:rPr>
          <w:rFonts w:ascii="微软雅黑" w:eastAsia="微软雅黑" w:hAnsi="微软雅黑" w:cs="微软雅黑"/>
          <w:szCs w:val="24"/>
        </w:rPr>
        <w:t xml:space="preserve">7. </w:t>
      </w:r>
      <w:r>
        <w:rPr>
          <w:rFonts w:ascii="微软雅黑" w:eastAsia="微软雅黑" w:hAnsi="微软雅黑" w:cs="微软雅黑" w:hint="eastAsia"/>
          <w:szCs w:val="24"/>
        </w:rPr>
        <w:t>产品组合录入流程</w:t>
      </w:r>
      <w:r>
        <w:tab/>
      </w:r>
      <w:r w:rsidR="001377A6">
        <w:fldChar w:fldCharType="begin"/>
      </w:r>
      <w:r>
        <w:instrText xml:space="preserve"> PAGEREF _Toc5798 </w:instrText>
      </w:r>
      <w:r w:rsidR="001377A6">
        <w:fldChar w:fldCharType="separate"/>
      </w:r>
      <w:r>
        <w:t>18</w:t>
      </w:r>
      <w:r w:rsidR="001377A6">
        <w:fldChar w:fldCharType="end"/>
      </w:r>
    </w:p>
    <w:p w:rsidR="001377A6" w:rsidRDefault="0051501B">
      <w:pPr>
        <w:pStyle w:val="10"/>
        <w:tabs>
          <w:tab w:val="right" w:leader="dot" w:pos="8300"/>
        </w:tabs>
      </w:pPr>
      <w:r>
        <w:rPr>
          <w:rFonts w:ascii="微软雅黑" w:eastAsia="微软雅黑" w:hAnsi="微软雅黑" w:cs="微软雅黑"/>
          <w:szCs w:val="24"/>
        </w:rPr>
        <w:lastRenderedPageBreak/>
        <w:t xml:space="preserve">8. </w:t>
      </w:r>
      <w:r>
        <w:rPr>
          <w:rFonts w:ascii="微软雅黑" w:eastAsia="微软雅黑" w:hAnsi="微软雅黑" w:cs="微软雅黑" w:hint="eastAsia"/>
          <w:szCs w:val="24"/>
        </w:rPr>
        <w:t>产品</w:t>
      </w:r>
      <w:r>
        <w:rPr>
          <w:rFonts w:ascii="微软雅黑" w:eastAsia="微软雅黑" w:hAnsi="微软雅黑" w:cs="微软雅黑" w:hint="eastAsia"/>
          <w:szCs w:val="24"/>
        </w:rPr>
        <w:t>/</w:t>
      </w:r>
      <w:r>
        <w:rPr>
          <w:rFonts w:ascii="微软雅黑" w:eastAsia="微软雅黑" w:hAnsi="微软雅黑" w:cs="微软雅黑" w:hint="eastAsia"/>
          <w:szCs w:val="24"/>
        </w:rPr>
        <w:t>产品组合使用流程</w:t>
      </w:r>
      <w:r>
        <w:tab/>
      </w:r>
      <w:r w:rsidR="001377A6">
        <w:fldChar w:fldCharType="begin"/>
      </w:r>
      <w:r>
        <w:instrText xml:space="preserve"> PAGEREF _Toc13055 </w:instrText>
      </w:r>
      <w:r w:rsidR="001377A6">
        <w:fldChar w:fldCharType="separate"/>
      </w:r>
      <w:r>
        <w:t>23</w:t>
      </w:r>
      <w:r w:rsidR="001377A6">
        <w:fldChar w:fldCharType="end"/>
      </w:r>
    </w:p>
    <w:p w:rsidR="001377A6" w:rsidRDefault="0051501B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8.1</w:t>
      </w:r>
      <w:r>
        <w:rPr>
          <w:rFonts w:ascii="微软雅黑" w:eastAsia="微软雅黑" w:hAnsi="微软雅黑" w:cs="微软雅黑" w:hint="eastAsia"/>
        </w:rPr>
        <w:t>产品分配</w:t>
      </w:r>
      <w:r>
        <w:rPr>
          <w:rFonts w:ascii="微软雅黑" w:eastAsia="微软雅黑" w:hAnsi="微软雅黑" w:cs="微软雅黑" w:hint="eastAsia"/>
        </w:rPr>
        <w:tab/>
      </w:r>
      <w:r w:rsidR="001377A6"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_Toc6061 </w:instrText>
      </w:r>
      <w:r w:rsidR="001377A6"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23</w:t>
      </w:r>
      <w:r w:rsidR="001377A6">
        <w:rPr>
          <w:rFonts w:ascii="微软雅黑" w:eastAsia="微软雅黑" w:hAnsi="微软雅黑" w:cs="微软雅黑" w:hint="eastAsia"/>
        </w:rPr>
        <w:fldChar w:fldCharType="end"/>
      </w:r>
    </w:p>
    <w:p w:rsidR="001377A6" w:rsidRDefault="0051501B">
      <w:pPr>
        <w:pStyle w:val="30"/>
        <w:tabs>
          <w:tab w:val="right" w:leader="dot" w:pos="8300"/>
        </w:tabs>
        <w:rPr>
          <w:i w:val="0"/>
          <w:iCs w:val="0"/>
        </w:rPr>
      </w:pP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8.1.1</w:t>
      </w: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内容库产品分配</w:t>
      </w:r>
      <w:r>
        <w:rPr>
          <w:i w:val="0"/>
          <w:iCs w:val="0"/>
        </w:rPr>
        <w:tab/>
      </w:r>
      <w:r w:rsidR="001377A6"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_Toc3302 </w:instrText>
      </w:r>
      <w:r w:rsidR="001377A6">
        <w:rPr>
          <w:i w:val="0"/>
          <w:iCs w:val="0"/>
        </w:rPr>
        <w:fldChar w:fldCharType="separate"/>
      </w:r>
      <w:r>
        <w:rPr>
          <w:i w:val="0"/>
          <w:iCs w:val="0"/>
        </w:rPr>
        <w:t>23</w:t>
      </w:r>
      <w:r w:rsidR="001377A6">
        <w:rPr>
          <w:i w:val="0"/>
          <w:iCs w:val="0"/>
        </w:rPr>
        <w:fldChar w:fldCharType="end"/>
      </w:r>
    </w:p>
    <w:p w:rsidR="001377A6" w:rsidRDefault="0051501B">
      <w:pPr>
        <w:pStyle w:val="30"/>
        <w:tabs>
          <w:tab w:val="right" w:leader="dot" w:pos="8300"/>
        </w:tabs>
        <w:rPr>
          <w:i w:val="0"/>
          <w:iCs w:val="0"/>
        </w:rPr>
      </w:pP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8.1.2</w:t>
      </w: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产品分配到渠道／线上</w:t>
      </w:r>
      <w:r>
        <w:rPr>
          <w:i w:val="0"/>
          <w:iCs w:val="0"/>
        </w:rPr>
        <w:tab/>
      </w:r>
      <w:r w:rsidR="001377A6"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_Toc4639</w:instrText>
      </w:r>
      <w:r>
        <w:rPr>
          <w:i w:val="0"/>
          <w:iCs w:val="0"/>
        </w:rPr>
        <w:instrText xml:space="preserve"> </w:instrText>
      </w:r>
      <w:r w:rsidR="001377A6">
        <w:rPr>
          <w:i w:val="0"/>
          <w:iCs w:val="0"/>
        </w:rPr>
        <w:fldChar w:fldCharType="separate"/>
      </w:r>
      <w:r>
        <w:rPr>
          <w:i w:val="0"/>
          <w:iCs w:val="0"/>
        </w:rPr>
        <w:t>24</w:t>
      </w:r>
      <w:r w:rsidR="001377A6">
        <w:rPr>
          <w:i w:val="0"/>
          <w:iCs w:val="0"/>
        </w:rPr>
        <w:fldChar w:fldCharType="end"/>
      </w:r>
    </w:p>
    <w:p w:rsidR="001377A6" w:rsidRDefault="0051501B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8.2</w:t>
      </w:r>
      <w:r>
        <w:rPr>
          <w:rFonts w:ascii="微软雅黑" w:eastAsia="微软雅黑" w:hAnsi="微软雅黑" w:cs="微软雅黑" w:hint="eastAsia"/>
        </w:rPr>
        <w:t>产品上架</w:t>
      </w:r>
      <w:r>
        <w:rPr>
          <w:rFonts w:ascii="微软雅黑" w:eastAsia="微软雅黑" w:hAnsi="微软雅黑" w:cs="微软雅黑" w:hint="eastAsia"/>
        </w:rPr>
        <w:tab/>
      </w:r>
      <w:r w:rsidR="001377A6"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_Toc10167 </w:instrText>
      </w:r>
      <w:r w:rsidR="001377A6"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24</w:t>
      </w:r>
      <w:r w:rsidR="001377A6">
        <w:rPr>
          <w:rFonts w:ascii="微软雅黑" w:eastAsia="微软雅黑" w:hAnsi="微软雅黑" w:cs="微软雅黑" w:hint="eastAsia"/>
        </w:rPr>
        <w:fldChar w:fldCharType="end"/>
      </w:r>
    </w:p>
    <w:p w:rsidR="001377A6" w:rsidRDefault="0051501B">
      <w:pPr>
        <w:pStyle w:val="30"/>
        <w:tabs>
          <w:tab w:val="right" w:leader="dot" w:pos="8300"/>
        </w:tabs>
        <w:rPr>
          <w:i w:val="0"/>
          <w:iCs w:val="0"/>
        </w:rPr>
      </w:pPr>
      <w:r>
        <w:rPr>
          <w:rFonts w:ascii="微软雅黑" w:eastAsia="微软雅黑" w:hAnsi="微软雅黑" w:cs="微软雅黑" w:hint="eastAsia"/>
          <w:i w:val="0"/>
          <w:iCs w:val="0"/>
          <w:szCs w:val="24"/>
        </w:rPr>
        <w:t xml:space="preserve">8.2.1 </w:t>
      </w: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描述</w:t>
      </w:r>
      <w:r>
        <w:rPr>
          <w:i w:val="0"/>
          <w:iCs w:val="0"/>
        </w:rPr>
        <w:tab/>
      </w:r>
      <w:r w:rsidR="001377A6"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_Toc15189 </w:instrText>
      </w:r>
      <w:r w:rsidR="001377A6">
        <w:rPr>
          <w:i w:val="0"/>
          <w:iCs w:val="0"/>
        </w:rPr>
        <w:fldChar w:fldCharType="separate"/>
      </w:r>
      <w:r>
        <w:rPr>
          <w:i w:val="0"/>
          <w:iCs w:val="0"/>
        </w:rPr>
        <w:t>24</w:t>
      </w:r>
      <w:r w:rsidR="001377A6">
        <w:rPr>
          <w:i w:val="0"/>
          <w:iCs w:val="0"/>
        </w:rPr>
        <w:fldChar w:fldCharType="end"/>
      </w:r>
    </w:p>
    <w:p w:rsidR="001377A6" w:rsidRDefault="0051501B">
      <w:pPr>
        <w:pStyle w:val="30"/>
        <w:tabs>
          <w:tab w:val="right" w:leader="dot" w:pos="8300"/>
        </w:tabs>
        <w:rPr>
          <w:i w:val="0"/>
          <w:iCs w:val="0"/>
        </w:rPr>
      </w:pPr>
      <w:r>
        <w:rPr>
          <w:rFonts w:ascii="微软雅黑" w:eastAsia="微软雅黑" w:hAnsi="微软雅黑" w:cs="微软雅黑" w:hint="eastAsia"/>
          <w:i w:val="0"/>
          <w:iCs w:val="0"/>
          <w:szCs w:val="24"/>
        </w:rPr>
        <w:t xml:space="preserve">8.2.2 </w:t>
      </w: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渠道产品上架</w:t>
      </w:r>
      <w:r>
        <w:rPr>
          <w:i w:val="0"/>
          <w:iCs w:val="0"/>
        </w:rPr>
        <w:tab/>
      </w:r>
      <w:r w:rsidR="001377A6"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_Toc30394 </w:instrText>
      </w:r>
      <w:r w:rsidR="001377A6">
        <w:rPr>
          <w:i w:val="0"/>
          <w:iCs w:val="0"/>
        </w:rPr>
        <w:fldChar w:fldCharType="separate"/>
      </w:r>
      <w:r>
        <w:rPr>
          <w:i w:val="0"/>
          <w:iCs w:val="0"/>
        </w:rPr>
        <w:t>25</w:t>
      </w:r>
      <w:r w:rsidR="001377A6">
        <w:rPr>
          <w:i w:val="0"/>
          <w:iCs w:val="0"/>
        </w:rPr>
        <w:fldChar w:fldCharType="end"/>
      </w:r>
    </w:p>
    <w:p w:rsidR="001377A6" w:rsidRDefault="0051501B">
      <w:pPr>
        <w:pStyle w:val="30"/>
        <w:tabs>
          <w:tab w:val="right" w:leader="dot" w:pos="8300"/>
        </w:tabs>
        <w:rPr>
          <w:i w:val="0"/>
          <w:iCs w:val="0"/>
        </w:rPr>
      </w:pPr>
      <w:r>
        <w:rPr>
          <w:rFonts w:ascii="微软雅黑" w:eastAsia="微软雅黑" w:hAnsi="微软雅黑" w:cs="微软雅黑" w:hint="eastAsia"/>
          <w:i w:val="0"/>
          <w:iCs w:val="0"/>
          <w:szCs w:val="24"/>
        </w:rPr>
        <w:t xml:space="preserve">8.2.3 </w:t>
      </w: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线上－产品上架</w:t>
      </w:r>
      <w:r>
        <w:rPr>
          <w:i w:val="0"/>
          <w:iCs w:val="0"/>
        </w:rPr>
        <w:tab/>
      </w:r>
      <w:r w:rsidR="001377A6"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_Toc18304 </w:instrText>
      </w:r>
      <w:r w:rsidR="001377A6">
        <w:rPr>
          <w:i w:val="0"/>
          <w:iCs w:val="0"/>
        </w:rPr>
        <w:fldChar w:fldCharType="separate"/>
      </w:r>
      <w:r>
        <w:rPr>
          <w:i w:val="0"/>
          <w:iCs w:val="0"/>
        </w:rPr>
        <w:t>25</w:t>
      </w:r>
      <w:r w:rsidR="001377A6">
        <w:rPr>
          <w:i w:val="0"/>
          <w:iCs w:val="0"/>
        </w:rPr>
        <w:fldChar w:fldCharType="end"/>
      </w:r>
    </w:p>
    <w:p w:rsidR="001377A6" w:rsidRDefault="0051501B">
      <w:pPr>
        <w:pStyle w:val="30"/>
        <w:tabs>
          <w:tab w:val="right" w:leader="dot" w:pos="8300"/>
        </w:tabs>
        <w:rPr>
          <w:i w:val="0"/>
          <w:iCs w:val="0"/>
        </w:rPr>
      </w:pPr>
      <w:r>
        <w:rPr>
          <w:rFonts w:ascii="微软雅黑" w:eastAsia="微软雅黑" w:hAnsi="微软雅黑" w:cs="微软雅黑" w:hint="eastAsia"/>
          <w:i w:val="0"/>
          <w:iCs w:val="0"/>
          <w:szCs w:val="24"/>
        </w:rPr>
        <w:t xml:space="preserve">8.2.4 </w:t>
      </w:r>
      <w:r>
        <w:rPr>
          <w:rFonts w:ascii="微软雅黑" w:eastAsia="微软雅黑" w:hAnsi="微软雅黑" w:cs="微软雅黑" w:hint="eastAsia"/>
          <w:i w:val="0"/>
          <w:iCs w:val="0"/>
          <w:szCs w:val="24"/>
        </w:rPr>
        <w:t>非公开产品上架</w:t>
      </w:r>
      <w:r>
        <w:rPr>
          <w:i w:val="0"/>
          <w:iCs w:val="0"/>
        </w:rPr>
        <w:tab/>
      </w:r>
      <w:r w:rsidR="001377A6"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_Toc23355 </w:instrText>
      </w:r>
      <w:r w:rsidR="001377A6">
        <w:rPr>
          <w:i w:val="0"/>
          <w:iCs w:val="0"/>
        </w:rPr>
        <w:fldChar w:fldCharType="separate"/>
      </w:r>
      <w:r>
        <w:rPr>
          <w:i w:val="0"/>
          <w:iCs w:val="0"/>
        </w:rPr>
        <w:t>26</w:t>
      </w:r>
      <w:r w:rsidR="001377A6">
        <w:rPr>
          <w:i w:val="0"/>
          <w:iCs w:val="0"/>
        </w:rPr>
        <w:fldChar w:fldCharType="end"/>
      </w:r>
    </w:p>
    <w:p w:rsidR="001377A6" w:rsidRDefault="001377A6">
      <w:pPr>
        <w:spacing w:line="400" w:lineRule="exact"/>
        <w:ind w:firstLine="440"/>
        <w:jc w:val="left"/>
        <w:rPr>
          <w:rFonts w:ascii="微软雅黑" w:eastAsia="微软雅黑" w:hAnsi="微软雅黑" w:cs="微软雅黑"/>
          <w:caps/>
        </w:rPr>
      </w:pPr>
      <w:r>
        <w:rPr>
          <w:rFonts w:ascii="微软雅黑" w:eastAsia="微软雅黑" w:hAnsi="微软雅黑" w:cs="微软雅黑" w:hint="eastAsia"/>
          <w:caps/>
        </w:rPr>
        <w:fldChar w:fldCharType="end"/>
      </w:r>
    </w:p>
    <w:p w:rsidR="001377A6" w:rsidRDefault="001377A6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1377A6" w:rsidRDefault="001377A6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1377A6" w:rsidRDefault="001377A6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1377A6" w:rsidRDefault="001377A6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1377A6" w:rsidRDefault="001377A6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1377A6" w:rsidRDefault="001377A6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51501B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28"/>
          <w:szCs w:val="28"/>
        </w:rPr>
      </w:pPr>
      <w:bookmarkStart w:id="0" w:name="_Toc32575"/>
      <w:r>
        <w:rPr>
          <w:rFonts w:ascii="微软雅黑" w:eastAsia="微软雅黑" w:hAnsi="微软雅黑" w:cs="微软雅黑" w:hint="eastAsia"/>
          <w:sz w:val="28"/>
          <w:szCs w:val="28"/>
        </w:rPr>
        <w:lastRenderedPageBreak/>
        <w:t>商家后台链接</w:t>
      </w:r>
      <w:bookmarkEnd w:id="0"/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链接：</w:t>
      </w:r>
      <w:hyperlink r:id="rId8" w:history="1">
        <w:r>
          <w:rPr>
            <w:rStyle w:val="a8"/>
            <w:rFonts w:ascii="微软雅黑" w:eastAsia="微软雅黑" w:hAnsi="微软雅黑" w:cs="微软雅黑" w:hint="eastAsia"/>
          </w:rPr>
          <w:t>https://admin.sanduspace.com</w:t>
        </w:r>
      </w:hyperlink>
    </w:p>
    <w:p w:rsidR="001377A6" w:rsidRDefault="0051501B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28"/>
          <w:szCs w:val="28"/>
        </w:rPr>
      </w:pPr>
      <w:bookmarkStart w:id="1" w:name="_Toc2551"/>
      <w:r>
        <w:rPr>
          <w:rFonts w:ascii="微软雅黑" w:eastAsia="微软雅黑" w:hAnsi="微软雅黑" w:cs="微软雅黑" w:hint="eastAsia"/>
          <w:sz w:val="28"/>
          <w:szCs w:val="28"/>
        </w:rPr>
        <w:t>申请商家后台账号方式</w:t>
      </w:r>
      <w:bookmarkStart w:id="2" w:name="_GoBack"/>
      <w:bookmarkEnd w:id="1"/>
      <w:bookmarkEnd w:id="2"/>
    </w:p>
    <w:p w:rsidR="001377A6" w:rsidRDefault="0051501B">
      <w:pPr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方式</w:t>
      </w:r>
      <w:r>
        <w:rPr>
          <w:rFonts w:ascii="微软雅黑" w:eastAsia="微软雅黑" w:hAnsi="微软雅黑" w:cs="微软雅黑" w:hint="eastAsia"/>
          <w:sz w:val="21"/>
          <w:szCs w:val="21"/>
        </w:rPr>
        <w:t>1</w:t>
      </w:r>
      <w:r>
        <w:rPr>
          <w:rFonts w:ascii="微软雅黑" w:eastAsia="微软雅黑" w:hAnsi="微软雅黑" w:cs="微软雅黑" w:hint="eastAsia"/>
          <w:sz w:val="21"/>
          <w:szCs w:val="21"/>
        </w:rPr>
        <w:t>：通过三度客</w:t>
      </w:r>
      <w:proofErr w:type="gramStart"/>
      <w:r>
        <w:rPr>
          <w:rFonts w:ascii="微软雅黑" w:eastAsia="微软雅黑" w:hAnsi="微软雅黑" w:cs="微软雅黑" w:hint="eastAsia"/>
          <w:sz w:val="21"/>
          <w:szCs w:val="21"/>
        </w:rPr>
        <w:t>服申请</w:t>
      </w:r>
      <w:proofErr w:type="gramEnd"/>
      <w:r>
        <w:rPr>
          <w:rFonts w:ascii="微软雅黑" w:eastAsia="微软雅黑" w:hAnsi="微软雅黑" w:cs="微软雅黑" w:hint="eastAsia"/>
          <w:sz w:val="21"/>
          <w:szCs w:val="21"/>
        </w:rPr>
        <w:t>开通，客</w:t>
      </w:r>
      <w:proofErr w:type="gramStart"/>
      <w:r>
        <w:rPr>
          <w:rFonts w:ascii="微软雅黑" w:eastAsia="微软雅黑" w:hAnsi="微软雅黑" w:cs="微软雅黑" w:hint="eastAsia"/>
          <w:sz w:val="21"/>
          <w:szCs w:val="21"/>
        </w:rPr>
        <w:t>服电话</w:t>
      </w:r>
      <w:proofErr w:type="gramEnd"/>
      <w:r>
        <w:rPr>
          <w:rFonts w:ascii="微软雅黑" w:eastAsia="微软雅黑" w:hAnsi="微软雅黑" w:cs="微软雅黑" w:hint="eastAsia"/>
          <w:sz w:val="21"/>
          <w:szCs w:val="21"/>
        </w:rPr>
        <w:t>0755-238</w:t>
      </w:r>
      <w:r>
        <w:rPr>
          <w:rFonts w:ascii="微软雅黑" w:eastAsia="微软雅黑" w:hAnsi="微软雅黑" w:cs="微软雅黑" w:hint="eastAsia"/>
          <w:sz w:val="21"/>
          <w:szCs w:val="21"/>
        </w:rPr>
        <w:t>95307</w:t>
      </w:r>
      <w:r>
        <w:rPr>
          <w:rFonts w:ascii="微软雅黑" w:eastAsia="微软雅黑" w:hAnsi="微软雅黑" w:cs="微软雅黑" w:hint="eastAsia"/>
          <w:sz w:val="21"/>
          <w:szCs w:val="21"/>
        </w:rPr>
        <w:t>。</w:t>
      </w:r>
    </w:p>
    <w:p w:rsidR="001377A6" w:rsidRDefault="0051501B">
      <w:pPr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方式</w:t>
      </w:r>
      <w:r>
        <w:rPr>
          <w:rFonts w:ascii="微软雅黑" w:eastAsia="微软雅黑" w:hAnsi="微软雅黑" w:cs="微软雅黑" w:hint="eastAsia"/>
          <w:sz w:val="21"/>
          <w:szCs w:val="21"/>
        </w:rPr>
        <w:t>2</w:t>
      </w:r>
      <w:r>
        <w:rPr>
          <w:rFonts w:ascii="微软雅黑" w:eastAsia="微软雅黑" w:hAnsi="微软雅黑" w:cs="微软雅黑" w:hint="eastAsia"/>
          <w:sz w:val="21"/>
          <w:szCs w:val="21"/>
        </w:rPr>
        <w:t>：通过接洽的销售人员申请。</w:t>
      </w:r>
    </w:p>
    <w:p w:rsidR="001377A6" w:rsidRDefault="0051501B">
      <w:pPr>
        <w:pStyle w:val="1"/>
        <w:rPr>
          <w:rFonts w:ascii="微软雅黑" w:eastAsia="微软雅黑" w:hAnsi="微软雅黑" w:cs="微软雅黑"/>
          <w:sz w:val="28"/>
          <w:szCs w:val="28"/>
        </w:rPr>
      </w:pPr>
      <w:bookmarkStart w:id="3" w:name="_Toc14759"/>
      <w:r>
        <w:rPr>
          <w:rFonts w:ascii="微软雅黑" w:eastAsia="微软雅黑" w:hAnsi="微软雅黑" w:cs="微软雅黑" w:hint="eastAsia"/>
          <w:sz w:val="28"/>
          <w:szCs w:val="28"/>
        </w:rPr>
        <w:t>3.</w:t>
      </w:r>
      <w:r>
        <w:rPr>
          <w:rFonts w:ascii="微软雅黑" w:eastAsia="微软雅黑" w:hAnsi="微软雅黑" w:cs="微软雅黑" w:hint="eastAsia"/>
          <w:sz w:val="28"/>
          <w:szCs w:val="28"/>
        </w:rPr>
        <w:t>名词解释</w:t>
      </w:r>
      <w:bookmarkEnd w:id="3"/>
    </w:p>
    <w:p w:rsidR="001377A6" w:rsidRDefault="0051501B">
      <w:pPr>
        <w:rPr>
          <w:rFonts w:ascii="微软雅黑" w:eastAsia="微软雅黑" w:hAnsi="微软雅黑" w:cs="微软雅黑"/>
          <w:sz w:val="15"/>
          <w:szCs w:val="15"/>
        </w:rPr>
      </w:pPr>
      <w:proofErr w:type="spellStart"/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fbx</w:t>
      </w:r>
      <w:proofErr w:type="spellEnd"/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文件：</w:t>
      </w:r>
      <w:r>
        <w:rPr>
          <w:rFonts w:ascii="微软雅黑" w:eastAsia="微软雅黑" w:hAnsi="微软雅黑" w:cs="微软雅黑" w:hint="eastAsia"/>
          <w:sz w:val="15"/>
          <w:szCs w:val="15"/>
        </w:rPr>
        <w:t>以</w:t>
      </w:r>
      <w:proofErr w:type="spellStart"/>
      <w:r>
        <w:rPr>
          <w:rFonts w:ascii="微软雅黑" w:eastAsia="微软雅黑" w:hAnsi="微软雅黑" w:cs="微软雅黑" w:hint="eastAsia"/>
          <w:sz w:val="15"/>
          <w:szCs w:val="15"/>
        </w:rPr>
        <w:t>fbx</w:t>
      </w:r>
      <w:proofErr w:type="spellEnd"/>
      <w:r>
        <w:rPr>
          <w:rFonts w:ascii="微软雅黑" w:eastAsia="微软雅黑" w:hAnsi="微软雅黑" w:cs="微软雅黑" w:hint="eastAsia"/>
          <w:sz w:val="15"/>
          <w:szCs w:val="15"/>
        </w:rPr>
        <w:t>为后缀格式的模型文件</w:t>
      </w:r>
    </w:p>
    <w:p w:rsidR="001377A6" w:rsidRDefault="0051501B">
      <w:pPr>
        <w:rPr>
          <w:rFonts w:ascii="微软雅黑" w:eastAsia="微软雅黑" w:hAnsi="微软雅黑" w:cs="微软雅黑"/>
          <w:color w:val="333333"/>
          <w:kern w:val="0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漫反射贴图：</w:t>
      </w:r>
      <w:r>
        <w:rPr>
          <w:rFonts w:ascii="微软雅黑" w:eastAsia="微软雅黑" w:hAnsi="微软雅黑" w:cs="微软雅黑" w:hint="eastAsia"/>
          <w:sz w:val="15"/>
          <w:szCs w:val="15"/>
        </w:rPr>
        <w:t>模型的基本纹理贴图</w:t>
      </w:r>
      <w:r>
        <w:rPr>
          <w:rFonts w:ascii="微软雅黑" w:eastAsia="微软雅黑" w:hAnsi="微软雅黑" w:cs="微软雅黑" w:hint="eastAsia"/>
          <w:sz w:val="15"/>
          <w:szCs w:val="15"/>
        </w:rPr>
        <w:t>.</w:t>
      </w:r>
      <w:r>
        <w:rPr>
          <w:rFonts w:ascii="微软雅黑" w:eastAsia="微软雅黑" w:hAnsi="微软雅黑" w:cs="微软雅黑" w:hint="eastAsia"/>
          <w:sz w:val="15"/>
          <w:szCs w:val="15"/>
        </w:rPr>
        <w:t>又称为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diffuse map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，在游戏中表现出物体表面的反射和表面固有颜色及纹理。</w:t>
      </w:r>
    </w:p>
    <w:p w:rsidR="001377A6" w:rsidRDefault="0051501B">
      <w:pPr>
        <w:rPr>
          <w:rFonts w:ascii="微软雅黑" w:eastAsia="微软雅黑" w:hAnsi="微软雅黑" w:cs="微软雅黑"/>
          <w:color w:val="333333"/>
          <w:kern w:val="0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color w:val="333333"/>
          <w:kern w:val="0"/>
          <w:sz w:val="15"/>
          <w:szCs w:val="15"/>
        </w:rPr>
        <w:t>环境光遮蔽：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环境光遮蔽贴图，又称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 xml:space="preserve">Ambient </w:t>
      </w:r>
      <w:proofErr w:type="spellStart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Occlusiont</w:t>
      </w:r>
      <w:proofErr w:type="spellEnd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，简称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AO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贴图，是一种目前</w:t>
      </w:r>
      <w:proofErr w:type="gramStart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次时代</w:t>
      </w:r>
      <w:proofErr w:type="gramEnd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游戏中常用的贴图技术。环境光遮蔽贴图是以黑白贴图来模拟物体间隙之间产生的阴影关系，与其他通道贴图混合使用更能增强物体的立体效果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.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目前是将上述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max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脚本处理出来的</w:t>
      </w:r>
      <w:proofErr w:type="spellStart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lightmap</w:t>
      </w:r>
      <w:proofErr w:type="spellEnd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贴图载入其中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.</w:t>
      </w:r>
    </w:p>
    <w:p w:rsidR="001377A6" w:rsidRDefault="0051501B">
      <w:pPr>
        <w:rPr>
          <w:rFonts w:ascii="微软雅黑" w:eastAsia="微软雅黑" w:hAnsi="微软雅黑" w:cs="微软雅黑"/>
          <w:color w:val="333333"/>
          <w:kern w:val="0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color w:val="333333"/>
          <w:kern w:val="0"/>
          <w:sz w:val="15"/>
          <w:szCs w:val="15"/>
        </w:rPr>
        <w:t>光滑度贴图：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光滑度贴图描述了导致光发生漫反射的表面不规则程度，通过黑白贴图来模拟，黑色（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0.0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）表示粗糙表面而白色（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1.0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）表示光滑表面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.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灰度处在中间过度效果。</w:t>
      </w:r>
    </w:p>
    <w:p w:rsidR="001377A6" w:rsidRDefault="0051501B">
      <w:pPr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color w:val="333333"/>
          <w:kern w:val="0"/>
          <w:sz w:val="15"/>
          <w:szCs w:val="15"/>
        </w:rPr>
        <w:t>法线贴图：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法线贴图用于模拟表面纹理细节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,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使物体表面立体效果更加丰富，法线作用于光线的反射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,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所以和物体表面光滑</w:t>
      </w:r>
      <w:proofErr w:type="gramStart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度关系</w:t>
      </w:r>
      <w:proofErr w:type="gramEnd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</w:rPr>
        <w:t>密切。法线贴图可以呈现</w:t>
      </w:r>
      <w:r>
        <w:rPr>
          <w:rFonts w:ascii="微软雅黑" w:eastAsia="微软雅黑" w:hAnsi="微软雅黑" w:cs="微软雅黑" w:hint="eastAsia"/>
          <w:sz w:val="15"/>
          <w:szCs w:val="15"/>
        </w:rPr>
        <w:t>二、三通道的法线以及绒布功能效果。</w:t>
      </w:r>
    </w:p>
    <w:p w:rsidR="001377A6" w:rsidRDefault="0051501B">
      <w:pPr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平台：</w:t>
      </w:r>
      <w:r>
        <w:rPr>
          <w:rFonts w:ascii="微软雅黑" w:eastAsia="微软雅黑" w:hAnsi="微软雅黑" w:cs="微软雅黑" w:hint="eastAsia"/>
          <w:sz w:val="15"/>
          <w:szCs w:val="15"/>
        </w:rPr>
        <w:t>目前三度</w:t>
      </w:r>
      <w:proofErr w:type="gramStart"/>
      <w:r>
        <w:rPr>
          <w:rFonts w:ascii="微软雅黑" w:eastAsia="微软雅黑" w:hAnsi="微软雅黑" w:cs="微软雅黑" w:hint="eastAsia"/>
          <w:sz w:val="15"/>
          <w:szCs w:val="15"/>
        </w:rPr>
        <w:t>云享家</w:t>
      </w:r>
      <w:proofErr w:type="gramEnd"/>
      <w:r>
        <w:rPr>
          <w:rFonts w:ascii="微软雅黑" w:eastAsia="微软雅黑" w:hAnsi="微软雅黑" w:cs="微软雅黑" w:hint="eastAsia"/>
          <w:sz w:val="15"/>
          <w:szCs w:val="15"/>
        </w:rPr>
        <w:t>平台有通用版本</w:t>
      </w:r>
      <w:r>
        <w:rPr>
          <w:rFonts w:ascii="微软雅黑" w:eastAsia="微软雅黑" w:hAnsi="微软雅黑" w:cs="微软雅黑" w:hint="eastAsia"/>
          <w:sz w:val="15"/>
          <w:szCs w:val="15"/>
        </w:rPr>
        <w:t>PC</w:t>
      </w:r>
      <w:r>
        <w:rPr>
          <w:rFonts w:ascii="微软雅黑" w:eastAsia="微软雅黑" w:hAnsi="微软雅黑" w:cs="微软雅黑" w:hint="eastAsia"/>
          <w:sz w:val="15"/>
          <w:szCs w:val="15"/>
        </w:rPr>
        <w:t>端、移动版本、运营网站、小程序。</w:t>
      </w:r>
    </w:p>
    <w:p w:rsidR="001377A6" w:rsidRDefault="0051501B">
      <w:pPr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上架：</w:t>
      </w:r>
      <w:r>
        <w:rPr>
          <w:rFonts w:ascii="微软雅黑" w:eastAsia="微软雅黑" w:hAnsi="微软雅黑" w:cs="微软雅黑" w:hint="eastAsia"/>
          <w:sz w:val="15"/>
          <w:szCs w:val="15"/>
        </w:rPr>
        <w:t>商家将产品和方案上架后，在三度</w:t>
      </w:r>
      <w:proofErr w:type="gramStart"/>
      <w:r>
        <w:rPr>
          <w:rFonts w:ascii="微软雅黑" w:eastAsia="微软雅黑" w:hAnsi="微软雅黑" w:cs="微软雅黑" w:hint="eastAsia"/>
          <w:sz w:val="15"/>
          <w:szCs w:val="15"/>
        </w:rPr>
        <w:t>云享家</w:t>
      </w:r>
      <w:proofErr w:type="gramEnd"/>
      <w:r>
        <w:rPr>
          <w:rFonts w:ascii="微软雅黑" w:eastAsia="微软雅黑" w:hAnsi="微软雅黑" w:cs="微软雅黑" w:hint="eastAsia"/>
          <w:sz w:val="15"/>
          <w:szCs w:val="15"/>
        </w:rPr>
        <w:t>的各个平台可以看到。</w:t>
      </w:r>
    </w:p>
    <w:p w:rsidR="001377A6" w:rsidRDefault="0051501B">
      <w:pPr>
        <w:spacing w:line="400" w:lineRule="exact"/>
        <w:jc w:val="left"/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产品公开状态：</w:t>
      </w:r>
      <w:r>
        <w:rPr>
          <w:rFonts w:ascii="微软雅黑" w:eastAsia="微软雅黑" w:hAnsi="微软雅黑" w:cs="微软雅黑" w:hint="eastAsia"/>
          <w:sz w:val="15"/>
          <w:szCs w:val="15"/>
        </w:rPr>
        <w:t>商家对自己企业的产品，开放给外部企业用户，非同行用户可在产品列表中看到对应的产品。</w:t>
      </w:r>
    </w:p>
    <w:p w:rsidR="001377A6" w:rsidRDefault="0051501B">
      <w:pPr>
        <w:spacing w:line="400" w:lineRule="exact"/>
        <w:jc w:val="left"/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产品不公开状态：</w:t>
      </w:r>
      <w:r>
        <w:rPr>
          <w:rFonts w:ascii="微软雅黑" w:eastAsia="微软雅黑" w:hAnsi="微软雅黑" w:cs="微软雅黑" w:hint="eastAsia"/>
          <w:sz w:val="15"/>
          <w:szCs w:val="15"/>
        </w:rPr>
        <w:t>商家对自己企业的产品进行保密，不开放给外部用户。</w:t>
      </w:r>
    </w:p>
    <w:p w:rsidR="001377A6" w:rsidRDefault="001377A6">
      <w:pPr>
        <w:rPr>
          <w:rFonts w:ascii="微软雅黑" w:eastAsia="微软雅黑" w:hAnsi="微软雅黑" w:cs="微软雅黑"/>
          <w:sz w:val="15"/>
          <w:szCs w:val="15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51501B">
      <w:pPr>
        <w:pStyle w:val="1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4" w:name="_Toc26306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4.</w:t>
      </w:r>
      <w:r>
        <w:rPr>
          <w:rFonts w:ascii="微软雅黑" w:eastAsia="微软雅黑" w:hAnsi="微软雅黑" w:cs="微软雅黑" w:hint="eastAsia"/>
          <w:sz w:val="24"/>
          <w:szCs w:val="24"/>
        </w:rPr>
        <w:t>模型录入流程</w:t>
      </w:r>
      <w:bookmarkEnd w:id="4"/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1504950" cy="5819140"/>
            <wp:effectExtent l="0" t="0" r="0" b="1016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581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5" w:name="_Toc26592"/>
      <w:r>
        <w:rPr>
          <w:rFonts w:cs="微软雅黑" w:hint="eastAsia"/>
        </w:rPr>
        <w:lastRenderedPageBreak/>
        <w:t xml:space="preserve">4.1 </w:t>
      </w:r>
      <w:r>
        <w:rPr>
          <w:rFonts w:cs="微软雅黑" w:hint="eastAsia"/>
        </w:rPr>
        <w:t>3Dmax</w:t>
      </w:r>
      <w:r>
        <w:rPr>
          <w:rFonts w:cs="微软雅黑" w:hint="eastAsia"/>
        </w:rPr>
        <w:t>制作模型</w:t>
      </w:r>
      <w:bookmarkEnd w:id="5"/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制作页面如下图：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54625" cy="2863215"/>
            <wp:effectExtent l="0" t="0" r="3175" b="1333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  <w:b/>
          <w:bCs/>
          <w:sz w:val="21"/>
          <w:szCs w:val="21"/>
        </w:rPr>
      </w:pPr>
      <w:r>
        <w:rPr>
          <w:rFonts w:ascii="微软雅黑" w:eastAsia="微软雅黑" w:hAnsi="微软雅黑" w:cs="微软雅黑" w:hint="eastAsia"/>
          <w:b/>
          <w:bCs/>
          <w:sz w:val="21"/>
          <w:szCs w:val="21"/>
        </w:rPr>
        <w:t>1.2</w:t>
      </w:r>
      <w:proofErr w:type="gramStart"/>
      <w:r>
        <w:rPr>
          <w:rFonts w:ascii="微软雅黑" w:eastAsia="微软雅黑" w:hAnsi="微软雅黑" w:cs="微软雅黑" w:hint="eastAsia"/>
          <w:b/>
          <w:bCs/>
          <w:sz w:val="21"/>
          <w:szCs w:val="21"/>
        </w:rPr>
        <w:t>三度云享家</w:t>
      </w:r>
      <w:proofErr w:type="gramEnd"/>
      <w:r>
        <w:rPr>
          <w:rFonts w:ascii="微软雅黑" w:eastAsia="微软雅黑" w:hAnsi="微软雅黑" w:cs="微软雅黑" w:hint="eastAsia"/>
          <w:b/>
          <w:bCs/>
          <w:sz w:val="21"/>
          <w:szCs w:val="21"/>
        </w:rPr>
        <w:t>检查插件检查并纠正模型</w:t>
      </w:r>
    </w:p>
    <w:p w:rsidR="001377A6" w:rsidRDefault="0051501B">
      <w:pPr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在</w:t>
      </w:r>
      <w:r>
        <w:rPr>
          <w:rFonts w:ascii="微软雅黑" w:eastAsia="微软雅黑" w:hAnsi="微软雅黑" w:cs="微软雅黑" w:hint="eastAsia"/>
          <w:sz w:val="21"/>
          <w:szCs w:val="21"/>
        </w:rPr>
        <w:t>软件菜单栏点击“三度云享家”，打开三度</w:t>
      </w:r>
      <w:proofErr w:type="gramStart"/>
      <w:r>
        <w:rPr>
          <w:rFonts w:ascii="微软雅黑" w:eastAsia="微软雅黑" w:hAnsi="微软雅黑" w:cs="微软雅黑" w:hint="eastAsia"/>
          <w:sz w:val="21"/>
          <w:szCs w:val="21"/>
        </w:rPr>
        <w:t>云享家</w:t>
      </w:r>
      <w:proofErr w:type="gramEnd"/>
      <w:r>
        <w:rPr>
          <w:rFonts w:ascii="微软雅黑" w:eastAsia="微软雅黑" w:hAnsi="微软雅黑" w:cs="微软雅黑" w:hint="eastAsia"/>
          <w:sz w:val="21"/>
          <w:szCs w:val="21"/>
        </w:rPr>
        <w:t>检查插件，点击插件各个按钮检查模型。并导出</w:t>
      </w:r>
      <w:proofErr w:type="spellStart"/>
      <w:r>
        <w:rPr>
          <w:rFonts w:ascii="微软雅黑" w:eastAsia="微软雅黑" w:hAnsi="微软雅黑" w:cs="微软雅黑" w:hint="eastAsia"/>
          <w:sz w:val="21"/>
          <w:szCs w:val="21"/>
        </w:rPr>
        <w:t>fbx</w:t>
      </w:r>
      <w:proofErr w:type="spellEnd"/>
      <w:r>
        <w:rPr>
          <w:rFonts w:ascii="微软雅黑" w:eastAsia="微软雅黑" w:hAnsi="微软雅黑" w:cs="微软雅黑" w:hint="eastAsia"/>
          <w:sz w:val="21"/>
          <w:szCs w:val="21"/>
        </w:rPr>
        <w:t>格式模型文件保存到电脑本地。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9865" cy="2663190"/>
            <wp:effectExtent l="0" t="0" r="6985" b="381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spacing w:line="400" w:lineRule="exact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  <w:r>
        <w:rPr>
          <w:rFonts w:ascii="微软雅黑" w:eastAsia="微软雅黑" w:hAnsi="微软雅黑" w:cs="微软雅黑" w:hint="eastAsia"/>
        </w:rPr>
        <w:t>f0bx</w:t>
      </w:r>
      <w:r>
        <w:rPr>
          <w:rFonts w:ascii="微软雅黑" w:eastAsia="微软雅黑" w:hAnsi="微软雅黑" w:cs="微软雅黑" w:hint="eastAsia"/>
        </w:rPr>
        <w:t>格式的模型文件，如下图所示：</w:t>
      </w:r>
    </w:p>
    <w:p w:rsidR="001377A6" w:rsidRDefault="001377A6">
      <w:pPr>
        <w:spacing w:line="240" w:lineRule="exact"/>
        <w:jc w:val="left"/>
        <w:rPr>
          <w:rFonts w:ascii="微软雅黑" w:eastAsia="微软雅黑" w:hAnsi="微软雅黑" w:cs="微软雅黑"/>
        </w:rPr>
      </w:pP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4150" cy="393065"/>
            <wp:effectExtent l="0" t="0" r="0" b="0"/>
            <wp:docPr id="1" name="图片 1" descr="../Library/Containers/com.tencent.qq/Data/Library/Caches/Images/1145622DA8A87062BC8FED7C9750C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../Library/Containers/com.tencent.qq/Data/Library/Caches/Images/1145622DA8A87062BC8FED7C9750C05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6" w:name="_Toc21604"/>
      <w:r>
        <w:rPr>
          <w:rFonts w:cs="微软雅黑" w:hint="eastAsia"/>
        </w:rPr>
        <w:lastRenderedPageBreak/>
        <w:t>4.2</w:t>
      </w:r>
      <w:r>
        <w:rPr>
          <w:rFonts w:cs="微软雅黑" w:hint="eastAsia"/>
        </w:rPr>
        <w:t>导入模型编辑器，调整模型材质贴图及参数</w:t>
      </w:r>
      <w:bookmarkEnd w:id="6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登录三度云模型编辑器插件，选择调整模型参数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448435"/>
            <wp:effectExtent l="0" t="0" r="0" b="0"/>
            <wp:docPr id="9" name="图片 9" descr="../Library/Containers/com.tencent.qq/Data/Library/Caches/Images/D361FA8B5F0449BD483CA3D0F05EB5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../Library/Containers/com.tencent.qq/Data/Library/Caches/Images/D361FA8B5F0449BD483CA3D0F05EB56F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7" w:name="_Toc25518"/>
      <w:r>
        <w:rPr>
          <w:rFonts w:cs="微软雅黑" w:hint="eastAsia"/>
        </w:rPr>
        <w:t>4.3</w:t>
      </w:r>
      <w:r>
        <w:rPr>
          <w:rFonts w:cs="微软雅黑" w:hint="eastAsia"/>
        </w:rPr>
        <w:t>加载模型</w:t>
      </w:r>
      <w:bookmarkEnd w:id="7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选择要导入的</w:t>
      </w:r>
      <w:r>
        <w:rPr>
          <w:rFonts w:ascii="微软雅黑" w:eastAsia="微软雅黑" w:hAnsi="微软雅黑" w:cs="微软雅黑" w:hint="eastAsia"/>
        </w:rPr>
        <w:t>FBX</w:t>
      </w:r>
      <w:r>
        <w:rPr>
          <w:rFonts w:ascii="微软雅黑" w:eastAsia="微软雅黑" w:hAnsi="微软雅黑" w:cs="微软雅黑" w:hint="eastAsia"/>
        </w:rPr>
        <w:t>格式文件，加载模型</w:t>
      </w:r>
      <w:r>
        <w:rPr>
          <w:rFonts w:ascii="微软雅黑" w:eastAsia="微软雅黑" w:hAnsi="微软雅黑" w:cs="微软雅黑" w:hint="eastAsia"/>
        </w:rPr>
        <w:t>.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3262630"/>
            <wp:effectExtent l="0" t="0" r="0" b="0"/>
            <wp:docPr id="2" name="图片 2" descr="../Library/Containers/com.tencent.qq/Data/Library/Caches/Images/A83976E4B73C4478BECC841D814268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../Library/Containers/com.tencent.qq/Data/Library/Caches/Images/A83976E4B73C4478BECC841D814268D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8" w:name="_Toc2560"/>
      <w:r>
        <w:rPr>
          <w:rFonts w:cs="微软雅黑" w:hint="eastAsia"/>
        </w:rPr>
        <w:t>4.4</w:t>
      </w:r>
      <w:r>
        <w:rPr>
          <w:rFonts w:cs="微软雅黑" w:hint="eastAsia"/>
        </w:rPr>
        <w:t>调整模型</w:t>
      </w:r>
      <w:bookmarkEnd w:id="8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图片黄色部分选中模型可调整模型位置，右侧红色圈中部分选择材料区域</w:t>
      </w:r>
    </w:p>
    <w:p w:rsidR="001377A6" w:rsidRDefault="0051501B">
      <w:pPr>
        <w:spacing w:line="400" w:lineRule="exact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调整贴图、材质属性、</w:t>
      </w:r>
      <w:r>
        <w:rPr>
          <w:rFonts w:ascii="微软雅黑" w:eastAsia="微软雅黑" w:hAnsi="微软雅黑" w:cs="微软雅黑" w:hint="eastAsia"/>
        </w:rPr>
        <w:t>UV</w:t>
      </w:r>
      <w:r>
        <w:rPr>
          <w:rFonts w:ascii="微软雅黑" w:eastAsia="微软雅黑" w:hAnsi="微软雅黑" w:cs="微软雅黑" w:hint="eastAsia"/>
        </w:rPr>
        <w:t>扩展。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558155" cy="3084195"/>
            <wp:effectExtent l="0" t="0" r="4445" b="1905"/>
            <wp:docPr id="4" name="图片 4" descr="../Library/Containers/com.tencent.qq/Data/Library/Caches/Images/29CD6D4D7F9B22830BF65A8B0EE7C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Caches/Images/29CD6D4D7F9B22830BF65A8B0EE7C29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5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9" w:name="_Toc25191"/>
      <w:r>
        <w:rPr>
          <w:rFonts w:cs="微软雅黑" w:hint="eastAsia"/>
        </w:rPr>
        <w:t>4.5</w:t>
      </w:r>
      <w:r>
        <w:rPr>
          <w:rFonts w:cs="微软雅黑" w:hint="eastAsia"/>
        </w:rPr>
        <w:t>上传模型</w:t>
      </w:r>
      <w:bookmarkEnd w:id="9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第一步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点击顶部导航栏中保存并上传上架后台上传模型</w:t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第二步</w:t>
      </w:r>
      <w:r>
        <w:rPr>
          <w:rFonts w:ascii="微软雅黑" w:eastAsia="微软雅黑" w:hAnsi="微软雅黑" w:cs="微软雅黑"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选择模型分类、编辑模型名称，点击上传模型，录入到商家后台模型库。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2706370"/>
            <wp:effectExtent l="0" t="0" r="0" b="11430"/>
            <wp:docPr id="5" name="图片 5" descr="../Library/Containers/com.tencent.qq/Data/Library/Caches/Images/D4B3C5F27ED8F279AF27B04F7ADE5A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../Library/Containers/com.tencent.qq/Data/Library/Caches/Images/D4B3C5F27ED8F279AF27B04F7ADE5A8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ind w:firstLineChars="100" w:firstLine="240"/>
        <w:jc w:val="left"/>
        <w:rPr>
          <w:rFonts w:cs="微软雅黑"/>
        </w:rPr>
      </w:pPr>
      <w:bookmarkStart w:id="10" w:name="_Toc24397"/>
      <w:r>
        <w:rPr>
          <w:rFonts w:cs="微软雅黑" w:hint="eastAsia"/>
        </w:rPr>
        <w:t>4.6</w:t>
      </w:r>
      <w:r>
        <w:rPr>
          <w:rFonts w:cs="微软雅黑" w:hint="eastAsia"/>
        </w:rPr>
        <w:t>进入商家后台编辑</w:t>
      </w:r>
      <w:bookmarkEnd w:id="10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内容库－模型库中的模型编辑页面进行基础信息编辑。编辑模型基础信息，录入到模型库。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259705" cy="1199515"/>
            <wp:effectExtent l="0" t="0" r="0" b="0"/>
            <wp:docPr id="3" name="图片 3" descr="../Library/Containers/com.tencent.qq/Data/Library/Caches/Images/75FA98692FFCA4A247C4714440F1A4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../Library/Containers/com.tencent.qq/Data/Library/Caches/Images/75FA98692FFCA4A247C4714440F1A4D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编辑模型</w:t>
      </w:r>
      <w:r>
        <w:rPr>
          <w:rFonts w:ascii="微软雅黑" w:eastAsia="微软雅黑" w:hAnsi="微软雅黑" w:cs="微软雅黑" w:hint="eastAsia"/>
        </w:rPr>
        <w:t>,</w:t>
      </w:r>
      <w:r>
        <w:rPr>
          <w:rFonts w:ascii="微软雅黑" w:eastAsia="微软雅黑" w:hAnsi="微软雅黑" w:cs="微软雅黑" w:hint="eastAsia"/>
        </w:rPr>
        <w:t>确定基础信息和模型的</w:t>
      </w:r>
      <w:r>
        <w:rPr>
          <w:rFonts w:ascii="微软雅黑" w:eastAsia="微软雅黑" w:hAnsi="微软雅黑" w:cs="微软雅黑" w:hint="eastAsia"/>
        </w:rPr>
        <w:t>3d</w:t>
      </w:r>
      <w:r>
        <w:rPr>
          <w:rFonts w:ascii="微软雅黑" w:eastAsia="微软雅黑" w:hAnsi="微软雅黑" w:cs="微软雅黑" w:hint="eastAsia"/>
        </w:rPr>
        <w:t>文件录入到模型库。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8435" cy="3582035"/>
            <wp:effectExtent l="0" t="0" r="0" b="0"/>
            <wp:docPr id="7" name="图片 7" descr="../Library/Containers/com.tencent.qq/Data/Library/Caches/Images/1BAE0351DBF143637213D03C6ED441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../Library/Containers/com.tencent.qq/Data/Library/Caches/Images/1BAE0351DBF143637213D03C6ED441E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386" cy="358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1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11" w:name="_Toc23995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5.</w:t>
      </w:r>
      <w:r>
        <w:rPr>
          <w:rFonts w:ascii="微软雅黑" w:eastAsia="微软雅黑" w:hAnsi="微软雅黑" w:cs="微软雅黑" w:hint="eastAsia"/>
          <w:sz w:val="24"/>
          <w:szCs w:val="24"/>
        </w:rPr>
        <w:t>材质贴图录入流程</w:t>
      </w:r>
      <w:bookmarkEnd w:id="11"/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3247390" cy="5990590"/>
            <wp:effectExtent l="0" t="0" r="10160" b="1016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599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rPr>
          <w:rFonts w:cs="微软雅黑"/>
        </w:rPr>
      </w:pPr>
      <w:bookmarkStart w:id="12" w:name="_Toc11460"/>
      <w:r>
        <w:rPr>
          <w:rFonts w:cs="微软雅黑" w:hint="eastAsia"/>
        </w:rPr>
        <w:t>5.1</w:t>
      </w:r>
      <w:r>
        <w:rPr>
          <w:rFonts w:cs="微软雅黑" w:hint="eastAsia"/>
        </w:rPr>
        <w:t>录入材质贴图</w:t>
      </w:r>
      <w:bookmarkEnd w:id="12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步骤：商家后台内容库－贴图库－新增贴图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097280"/>
            <wp:effectExtent l="0" t="0" r="0" b="0"/>
            <wp:docPr id="10" name="图片 10" descr="../Library/Containers/com.tencent.qq/Data/Library/Caches/Images/A5430A074CF5F0D134AEF7DD6EADC9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../Library/Containers/com.tencent.qq/Data/Library/Caches/Images/A5430A074CF5F0D134AEF7DD6EADC9B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填写贴图信息，确定贴图名称、图片长度、宽度、属性等基础信息以及贴图</w:t>
      </w:r>
      <w:r>
        <w:rPr>
          <w:rFonts w:ascii="微软雅黑" w:eastAsia="微软雅黑" w:hAnsi="微软雅黑" w:cs="微软雅黑" w:hint="eastAsia"/>
        </w:rPr>
        <w:lastRenderedPageBreak/>
        <w:t>规则，录入到贴图库。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0180" cy="1830705"/>
            <wp:effectExtent l="0" t="0" r="7620" b="0"/>
            <wp:docPr id="12" name="图片 12" descr="../Library/Containers/com.tencent.qq/Data/Library/Caches/Images/C9D80C6BAE6A5DD82FE207D79FB63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Library/Containers/com.tencent.qq/Data/Library/Caches/Images/C9D80C6BAE6A5DD82FE207D79FB6345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358" cy="18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rPr>
          <w:rFonts w:cs="微软雅黑"/>
        </w:rPr>
      </w:pPr>
      <w:bookmarkStart w:id="13" w:name="_Toc9116"/>
      <w:r>
        <w:rPr>
          <w:rFonts w:cs="微软雅黑" w:hint="eastAsia"/>
        </w:rPr>
        <w:t>5.2</w:t>
      </w:r>
      <w:r>
        <w:rPr>
          <w:rFonts w:cs="微软雅黑" w:hint="eastAsia"/>
        </w:rPr>
        <w:t>录入材质球</w:t>
      </w:r>
      <w:bookmarkEnd w:id="13"/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步骤：登录模型编辑器</w:t>
      </w:r>
      <w:r>
        <w:rPr>
          <w:rFonts w:ascii="微软雅黑" w:eastAsia="微软雅黑" w:hAnsi="微软雅黑" w:cs="微软雅黑" w:hint="eastAsia"/>
        </w:rPr>
        <w:t>-</w:t>
      </w:r>
      <w:r>
        <w:rPr>
          <w:rFonts w:ascii="微软雅黑" w:eastAsia="微软雅黑" w:hAnsi="微软雅黑" w:cs="微软雅黑" w:hint="eastAsia"/>
        </w:rPr>
        <w:t>选择调整模型参数</w:t>
      </w:r>
      <w:r>
        <w:rPr>
          <w:rFonts w:ascii="微软雅黑" w:eastAsia="微软雅黑" w:hAnsi="微软雅黑" w:cs="微软雅黑" w:hint="eastAsia"/>
        </w:rPr>
        <w:t>-</w:t>
      </w:r>
      <w:r>
        <w:rPr>
          <w:rFonts w:ascii="微软雅黑" w:eastAsia="微软雅黑" w:hAnsi="微软雅黑" w:cs="微软雅黑" w:hint="eastAsia"/>
        </w:rPr>
        <w:t>在模型编辑器制作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-</w:t>
      </w:r>
      <w:r>
        <w:rPr>
          <w:rFonts w:ascii="微软雅黑" w:eastAsia="微软雅黑" w:hAnsi="微软雅黑" w:cs="微软雅黑" w:hint="eastAsia"/>
        </w:rPr>
        <w:t>上传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到商家后台材质贴图库。如下图：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图一</w:t>
      </w:r>
    </w:p>
    <w:p w:rsidR="001377A6" w:rsidRDefault="0051501B">
      <w:pPr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登录模型编辑器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58435" cy="2767330"/>
            <wp:effectExtent l="0" t="0" r="18415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图二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选择调整模型参数入口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4150" cy="2099310"/>
            <wp:effectExtent l="0" t="0" r="12700" b="152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图三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制作材质球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2887980"/>
            <wp:effectExtent l="0" t="0" r="10795" b="762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填写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名称并上传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到商家后台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55260" cy="2860675"/>
            <wp:effectExtent l="0" t="0" r="2540" b="1587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图四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商家后台自动生成一条包含有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的材质贴图数据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2707005"/>
            <wp:effectExtent l="0" t="0" r="10795" b="1714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6055" cy="2868930"/>
            <wp:effectExtent l="0" t="0" r="10795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进入编辑页面，可以编辑材质贴图的基本信息。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7960" cy="2741295"/>
            <wp:effectExtent l="0" t="0" r="8890" b="190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7960" cy="2477135"/>
            <wp:effectExtent l="0" t="0" r="8890" b="1841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51501B">
      <w:pPr>
        <w:pStyle w:val="1"/>
        <w:numPr>
          <w:ilvl w:val="0"/>
          <w:numId w:val="2"/>
        </w:numPr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14" w:name="_Toc2665"/>
      <w:r>
        <w:rPr>
          <w:rFonts w:ascii="微软雅黑" w:eastAsia="微软雅黑" w:hAnsi="微软雅黑" w:cs="微软雅黑" w:hint="eastAsia"/>
          <w:sz w:val="24"/>
          <w:szCs w:val="24"/>
        </w:rPr>
        <w:t>单品录入流程</w:t>
      </w:r>
      <w:bookmarkEnd w:id="14"/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2245" cy="2772410"/>
            <wp:effectExtent l="0" t="0" r="14605" b="889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15" w:name="_Toc20087"/>
      <w:r>
        <w:rPr>
          <w:rFonts w:cs="微软雅黑" w:hint="eastAsia"/>
        </w:rPr>
        <w:t>6.1</w:t>
      </w:r>
      <w:r>
        <w:rPr>
          <w:rFonts w:cs="微软雅黑" w:hint="eastAsia"/>
        </w:rPr>
        <w:t>录入产品信息</w:t>
      </w:r>
      <w:bookmarkEnd w:id="15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在商家后台－产品库－选择产品管理－新增产品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302385"/>
            <wp:effectExtent l="0" t="0" r="0" b="0"/>
            <wp:docPr id="15" name="图片 15" descr="../Library/Containers/com.tencent.qq/Data/Library/Caches/Images/C8E57006730B9CDCF73DA3E291AECD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../Library/Containers/com.tencent.qq/Data/Library/Caches/Images/C8E57006730B9CDCF73DA3E291AECDD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录入产品信息，确定产品分类、品牌、型号等基础信息，描述产品价格、风格、等信息</w:t>
      </w:r>
      <w:r>
        <w:rPr>
          <w:rFonts w:ascii="微软雅黑" w:eastAsia="微软雅黑" w:hAnsi="微软雅黑" w:cs="微软雅黑" w:hint="eastAsia"/>
        </w:rPr>
        <w:t>.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421630" cy="1697355"/>
            <wp:effectExtent l="0" t="0" r="0" b="4445"/>
            <wp:docPr id="16" name="图片 16" descr="../Library/Containers/com.tencent.qq/Data/Library/Caches/Images/C6750A16F703CC33B6A95A2E3075E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../Library/Containers/com.tencent.qq/Data/Library/Caches/Images/C6750A16F703CC33B6A95A2E3075E73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50" cy="171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16" w:name="_Toc18848"/>
      <w:r>
        <w:rPr>
          <w:rFonts w:cs="微软雅黑" w:hint="eastAsia"/>
        </w:rPr>
        <w:t>6.2</w:t>
      </w:r>
      <w:r>
        <w:rPr>
          <w:rFonts w:cs="微软雅黑" w:hint="eastAsia"/>
        </w:rPr>
        <w:t>关联模型／贴图</w:t>
      </w:r>
      <w:bookmarkEnd w:id="16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在录入产品基本信息和描述信息后，产品可以选择关联相关模型／贴图。</w:t>
      </w:r>
    </w:p>
    <w:p w:rsidR="001377A6" w:rsidRDefault="0051501B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17" w:name="_Toc12316"/>
      <w:r>
        <w:rPr>
          <w:rFonts w:ascii="微软雅黑" w:eastAsia="微软雅黑" w:hAnsi="微软雅黑" w:cs="微软雅黑" w:hint="eastAsia"/>
          <w:sz w:val="24"/>
          <w:szCs w:val="24"/>
        </w:rPr>
        <w:t>6.2.1</w:t>
      </w:r>
      <w:r>
        <w:rPr>
          <w:rFonts w:ascii="微软雅黑" w:eastAsia="微软雅黑" w:hAnsi="微软雅黑" w:cs="微软雅黑" w:hint="eastAsia"/>
          <w:sz w:val="24"/>
          <w:szCs w:val="24"/>
        </w:rPr>
        <w:t>关联模型</w:t>
      </w:r>
      <w:bookmarkEnd w:id="17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点击关联模型按钮后，点击关联模型按钮后，弹出关联模型页面，可对模型</w:t>
      </w:r>
      <w:r>
        <w:rPr>
          <w:rFonts w:ascii="微软雅黑" w:eastAsia="微软雅黑" w:hAnsi="微软雅黑" w:cs="微软雅黑" w:hint="eastAsia"/>
        </w:rPr>
        <w:lastRenderedPageBreak/>
        <w:t>编号、名称等信息进行筛选，选用模型，模型与产品是一对一的关系。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539105" cy="3367405"/>
            <wp:effectExtent l="0" t="0" r="0" b="10795"/>
            <wp:docPr id="17" name="图片 17" descr="../Library/Containers/com.tencent.qq/Data/Library/Caches/Images/70EBCD1EFFEE03AFDF8F5EB0CD075E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../Library/Containers/com.tencent.qq/Data/Library/Caches/Images/70EBCD1EFFEE03AFDF8F5EB0CD075E3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964" cy="339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18" w:name="_Toc10992"/>
      <w:r>
        <w:rPr>
          <w:rFonts w:ascii="微软雅黑" w:eastAsia="微软雅黑" w:hAnsi="微软雅黑" w:cs="微软雅黑" w:hint="eastAsia"/>
          <w:sz w:val="24"/>
          <w:szCs w:val="24"/>
        </w:rPr>
        <w:t>6.2.2</w:t>
      </w:r>
      <w:r>
        <w:rPr>
          <w:rFonts w:ascii="微软雅黑" w:eastAsia="微软雅黑" w:hAnsi="微软雅黑" w:cs="微软雅黑" w:hint="eastAsia"/>
          <w:sz w:val="24"/>
          <w:szCs w:val="24"/>
        </w:rPr>
        <w:t>关联贴图</w:t>
      </w:r>
      <w:bookmarkEnd w:id="18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点击关联贴图按钮后，弹出上传贴图页面，可对贴图材质、名称等信息进行筛选，选用贴图或材质球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2704465"/>
            <wp:effectExtent l="0" t="0" r="10795" b="63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19" w:name="_Toc19723"/>
      <w:r>
        <w:rPr>
          <w:rFonts w:cs="微软雅黑" w:hint="eastAsia"/>
        </w:rPr>
        <w:t>6.3</w:t>
      </w:r>
      <w:r>
        <w:rPr>
          <w:rFonts w:cs="微软雅黑" w:hint="eastAsia"/>
        </w:rPr>
        <w:t>关联模型表面材质</w:t>
      </w:r>
      <w:bookmarkEnd w:id="19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产品在关联模型后，需要选定模型的贴图，上传模型可替换贴图或材质球，录入到产品库。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6055" cy="2787015"/>
            <wp:effectExtent l="0" t="0" r="10795" b="1333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7960" cy="4365625"/>
            <wp:effectExtent l="0" t="0" r="8890" b="1587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6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51501B">
      <w:pPr>
        <w:pStyle w:val="1"/>
        <w:numPr>
          <w:ilvl w:val="0"/>
          <w:numId w:val="3"/>
        </w:numPr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0" w:name="_Toc5798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产品组合录入流程</w:t>
      </w:r>
      <w:bookmarkEnd w:id="20"/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1419225" cy="6123940"/>
            <wp:effectExtent l="0" t="0" r="9525" b="10160"/>
            <wp:docPr id="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12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51501B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  <w:r>
        <w:rPr>
          <w:rFonts w:ascii="微软雅黑" w:eastAsia="微软雅黑" w:hAnsi="微软雅黑" w:cs="微软雅黑" w:hint="eastAsia"/>
          <w:bCs/>
        </w:rPr>
        <w:lastRenderedPageBreak/>
        <w:t>登录模型插件，选择组合产品</w:t>
      </w:r>
    </w:p>
    <w:p w:rsidR="001377A6" w:rsidRDefault="001377A6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</w:p>
    <w:p w:rsidR="001377A6" w:rsidRDefault="0051501B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  <w:r>
        <w:rPr>
          <w:rFonts w:ascii="微软雅黑" w:eastAsia="微软雅黑" w:hAnsi="微软雅黑" w:cs="微软雅黑"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46355</wp:posOffset>
            </wp:positionV>
            <wp:extent cx="5231130" cy="2625090"/>
            <wp:effectExtent l="0" t="0" r="7620" b="3810"/>
            <wp:wrapTopAndBottom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1377A6" w:rsidRDefault="0051501B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  <w:r>
        <w:rPr>
          <w:rFonts w:ascii="微软雅黑" w:eastAsia="微软雅黑" w:hAnsi="微软雅黑" w:cs="微软雅黑"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-2673350</wp:posOffset>
            </wp:positionV>
            <wp:extent cx="5266055" cy="2860675"/>
            <wp:effectExtent l="0" t="0" r="10795" b="15875"/>
            <wp:wrapSquare wrapText="bothSides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1377A6" w:rsidRDefault="0051501B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  <w:r>
        <w:rPr>
          <w:rFonts w:ascii="微软雅黑" w:eastAsia="微软雅黑" w:hAnsi="微软雅黑" w:cs="微软雅黑" w:hint="eastAsia"/>
          <w:bCs/>
        </w:rPr>
        <w:t>进入制作组合界面，点击导入产品。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1927225"/>
            <wp:effectExtent l="0" t="0" r="10795" b="1587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bCs/>
        </w:rPr>
        <w:t>选择产品进行组合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6055" cy="3589020"/>
            <wp:effectExtent l="0" t="0" r="10795" b="1143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调整组合产品位置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57800" cy="2896235"/>
            <wp:effectExtent l="0" t="0" r="0" b="1841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上传商家后台产品组合库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6055" cy="2934970"/>
            <wp:effectExtent l="0" t="0" r="10795" b="1778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商家后台</w:t>
      </w:r>
      <w:r>
        <w:rPr>
          <w:rFonts w:ascii="微软雅黑" w:eastAsia="微软雅黑" w:hAnsi="微软雅黑" w:cs="微软雅黑" w:hint="eastAsia"/>
        </w:rPr>
        <w:t>-</w:t>
      </w:r>
      <w:r>
        <w:rPr>
          <w:rFonts w:ascii="微软雅黑" w:eastAsia="微软雅黑" w:hAnsi="微软雅黑" w:cs="微软雅黑" w:hint="eastAsia"/>
        </w:rPr>
        <w:t>产品库</w:t>
      </w:r>
      <w:r>
        <w:rPr>
          <w:rFonts w:ascii="微软雅黑" w:eastAsia="微软雅黑" w:hAnsi="微软雅黑" w:cs="微软雅黑" w:hint="eastAsia"/>
        </w:rPr>
        <w:t>-</w:t>
      </w:r>
      <w:r>
        <w:rPr>
          <w:rFonts w:ascii="微软雅黑" w:eastAsia="微软雅黑" w:hAnsi="微软雅黑" w:cs="微软雅黑" w:hint="eastAsia"/>
        </w:rPr>
        <w:t>产品组合管理，自动生成产品组合数据，显示在列表中。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53355" cy="2609850"/>
            <wp:effectExtent l="0" t="0" r="4445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点击编辑，可以编辑组合的基础信息。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6055" cy="2866390"/>
            <wp:effectExtent l="0" t="0" r="10795" b="1016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1377A6">
      <w:pPr>
        <w:rPr>
          <w:rFonts w:ascii="微软雅黑" w:eastAsia="微软雅黑" w:hAnsi="微软雅黑" w:cs="微软雅黑"/>
        </w:rPr>
      </w:pPr>
    </w:p>
    <w:p w:rsidR="001377A6" w:rsidRDefault="0051501B">
      <w:pPr>
        <w:pStyle w:val="1"/>
        <w:numPr>
          <w:ilvl w:val="0"/>
          <w:numId w:val="4"/>
        </w:numPr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1" w:name="_Toc13055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产品</w:t>
      </w:r>
      <w:r>
        <w:rPr>
          <w:rFonts w:ascii="微软雅黑" w:eastAsia="微软雅黑" w:hAnsi="微软雅黑" w:cs="微软雅黑" w:hint="eastAsia"/>
          <w:sz w:val="24"/>
          <w:szCs w:val="24"/>
        </w:rPr>
        <w:t>/</w:t>
      </w:r>
      <w:r>
        <w:rPr>
          <w:rFonts w:ascii="微软雅黑" w:eastAsia="微软雅黑" w:hAnsi="微软雅黑" w:cs="微软雅黑" w:hint="eastAsia"/>
          <w:sz w:val="24"/>
          <w:szCs w:val="24"/>
        </w:rPr>
        <w:t>产品组合使用流程</w:t>
      </w:r>
      <w:bookmarkEnd w:id="21"/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3056890" cy="7600315"/>
            <wp:effectExtent l="0" t="0" r="10160" b="635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760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22" w:name="_Toc6061"/>
      <w:r>
        <w:rPr>
          <w:rFonts w:cs="微软雅黑" w:hint="eastAsia"/>
        </w:rPr>
        <w:t>8.1</w:t>
      </w:r>
      <w:r>
        <w:rPr>
          <w:rFonts w:cs="微软雅黑" w:hint="eastAsia"/>
        </w:rPr>
        <w:t>产品分配</w:t>
      </w:r>
      <w:bookmarkEnd w:id="22"/>
    </w:p>
    <w:p w:rsidR="001377A6" w:rsidRDefault="0051501B">
      <w:pPr>
        <w:pStyle w:val="3"/>
        <w:spacing w:before="0" w:after="0" w:line="400" w:lineRule="exact"/>
        <w:rPr>
          <w:rFonts w:ascii="微软雅黑" w:eastAsia="微软雅黑" w:hAnsi="微软雅黑" w:cs="微软雅黑"/>
          <w:sz w:val="24"/>
          <w:szCs w:val="24"/>
        </w:rPr>
      </w:pPr>
      <w:bookmarkStart w:id="23" w:name="_Toc3302"/>
      <w:r>
        <w:rPr>
          <w:rFonts w:ascii="微软雅黑" w:eastAsia="微软雅黑" w:hAnsi="微软雅黑" w:cs="微软雅黑" w:hint="eastAsia"/>
          <w:sz w:val="24"/>
          <w:szCs w:val="24"/>
        </w:rPr>
        <w:t>8.1.1</w:t>
      </w:r>
      <w:r>
        <w:rPr>
          <w:rFonts w:ascii="微软雅黑" w:eastAsia="微软雅黑" w:hAnsi="微软雅黑" w:cs="微软雅黑" w:hint="eastAsia"/>
          <w:sz w:val="24"/>
          <w:szCs w:val="24"/>
        </w:rPr>
        <w:t>内容</w:t>
      </w:r>
      <w:proofErr w:type="gramStart"/>
      <w:r>
        <w:rPr>
          <w:rFonts w:ascii="微软雅黑" w:eastAsia="微软雅黑" w:hAnsi="微软雅黑" w:cs="微软雅黑" w:hint="eastAsia"/>
          <w:sz w:val="24"/>
          <w:szCs w:val="24"/>
        </w:rPr>
        <w:t>库产品</w:t>
      </w:r>
      <w:proofErr w:type="gramEnd"/>
      <w:r>
        <w:rPr>
          <w:rFonts w:ascii="微软雅黑" w:eastAsia="微软雅黑" w:hAnsi="微软雅黑" w:cs="微软雅黑" w:hint="eastAsia"/>
          <w:sz w:val="24"/>
          <w:szCs w:val="24"/>
        </w:rPr>
        <w:t>分配</w:t>
      </w:r>
      <w:bookmarkEnd w:id="23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步骤：内容库－产品库－选择产品管理／产品组合管理－分配（批量、单个）</w:t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规则：单个产品选择分配，选择多个产品可批量分配，分配对象（多选）可选择渠道管理和线上管理，产品可分配到渠道／线上，产品分配成功</w:t>
      </w:r>
      <w:r>
        <w:rPr>
          <w:rFonts w:ascii="微软雅黑" w:eastAsia="微软雅黑" w:hAnsi="微软雅黑" w:cs="微软雅黑" w:hint="eastAsia"/>
        </w:rPr>
        <w:t>/</w:t>
      </w:r>
      <w:r>
        <w:rPr>
          <w:rFonts w:ascii="微软雅黑" w:eastAsia="微软雅黑" w:hAnsi="微软雅黑" w:cs="微软雅黑" w:hint="eastAsia"/>
        </w:rPr>
        <w:t>失败，会有产品成功</w:t>
      </w:r>
      <w:r>
        <w:rPr>
          <w:rFonts w:ascii="微软雅黑" w:eastAsia="微软雅黑" w:hAnsi="微软雅黑" w:cs="微软雅黑" w:hint="eastAsia"/>
        </w:rPr>
        <w:t>/</w:t>
      </w:r>
      <w:r>
        <w:rPr>
          <w:rFonts w:ascii="微软雅黑" w:eastAsia="微软雅黑" w:hAnsi="微软雅黑" w:cs="微软雅黑" w:hint="eastAsia"/>
        </w:rPr>
        <w:t>失败的提示。</w:t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单个产品选择分配，多个产品可选择批量分配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1543685"/>
            <wp:effectExtent l="0" t="0" r="0" b="5715"/>
            <wp:docPr id="13" name="图片 13" descr="../Library/Containers/com.tencent.qq/Data/Library/Caches/Images/B611B1591F8DC3D6E679AEB6F61FAF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../Library/Containers/com.tencent.qq/Data/Library/Caches/Images/B611B1591F8DC3D6E679AEB6F61FAF3B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3"/>
        <w:spacing w:before="0" w:after="0" w:line="400" w:lineRule="exact"/>
        <w:rPr>
          <w:rFonts w:ascii="微软雅黑" w:eastAsia="微软雅黑" w:hAnsi="微软雅黑" w:cs="微软雅黑"/>
          <w:sz w:val="24"/>
          <w:szCs w:val="24"/>
        </w:rPr>
      </w:pPr>
      <w:bookmarkStart w:id="24" w:name="_Toc4639"/>
      <w:r>
        <w:rPr>
          <w:rFonts w:ascii="微软雅黑" w:eastAsia="微软雅黑" w:hAnsi="微软雅黑" w:cs="微软雅黑" w:hint="eastAsia"/>
          <w:sz w:val="24"/>
          <w:szCs w:val="24"/>
        </w:rPr>
        <w:t>8.1.2</w:t>
      </w:r>
      <w:r>
        <w:rPr>
          <w:rFonts w:ascii="微软雅黑" w:eastAsia="微软雅黑" w:hAnsi="微软雅黑" w:cs="微软雅黑" w:hint="eastAsia"/>
          <w:sz w:val="24"/>
          <w:szCs w:val="24"/>
        </w:rPr>
        <w:t>产品分配到渠道／线上</w:t>
      </w:r>
      <w:bookmarkEnd w:id="24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单个产品／产品组合可分配到渠道／线上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887220"/>
            <wp:effectExtent l="0" t="0" r="0" b="0"/>
            <wp:docPr id="22" name="图片 22" descr="../Library/Containers/com.tencent.qq/Data/Library/Caches/Images/573D5D7D0F91C3AD3B323AD0C41C90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../Library/Containers/com.tencent.qq/Data/Library/Caches/Images/573D5D7D0F91C3AD3B323AD0C41C90BD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2"/>
        <w:spacing w:before="0" w:after="0" w:line="400" w:lineRule="exact"/>
        <w:jc w:val="left"/>
        <w:rPr>
          <w:rFonts w:cs="微软雅黑"/>
        </w:rPr>
      </w:pPr>
      <w:bookmarkStart w:id="25" w:name="_Toc10167"/>
      <w:r>
        <w:rPr>
          <w:rFonts w:cs="微软雅黑" w:hint="eastAsia"/>
        </w:rPr>
        <w:t>8.2</w:t>
      </w:r>
      <w:r>
        <w:rPr>
          <w:rFonts w:cs="微软雅黑" w:hint="eastAsia"/>
        </w:rPr>
        <w:t>产品上架</w:t>
      </w:r>
      <w:bookmarkEnd w:id="25"/>
    </w:p>
    <w:p w:rsidR="001377A6" w:rsidRDefault="0051501B">
      <w:pPr>
        <w:pStyle w:val="3"/>
        <w:spacing w:before="0" w:after="0" w:line="400" w:lineRule="exact"/>
        <w:rPr>
          <w:rFonts w:ascii="微软雅黑" w:eastAsia="微软雅黑" w:hAnsi="微软雅黑" w:cs="微软雅黑"/>
          <w:sz w:val="24"/>
          <w:szCs w:val="24"/>
        </w:rPr>
      </w:pPr>
      <w:bookmarkStart w:id="26" w:name="_Toc15189"/>
      <w:r>
        <w:rPr>
          <w:rFonts w:ascii="微软雅黑" w:eastAsia="微软雅黑" w:hAnsi="微软雅黑" w:cs="微软雅黑" w:hint="eastAsia"/>
          <w:sz w:val="24"/>
          <w:szCs w:val="24"/>
        </w:rPr>
        <w:t xml:space="preserve">8.2.1 </w:t>
      </w:r>
      <w:r>
        <w:rPr>
          <w:rFonts w:ascii="微软雅黑" w:eastAsia="微软雅黑" w:hAnsi="微软雅黑" w:cs="微软雅黑" w:hint="eastAsia"/>
          <w:sz w:val="24"/>
          <w:szCs w:val="24"/>
        </w:rPr>
        <w:t>描述</w:t>
      </w:r>
      <w:bookmarkEnd w:id="26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步骤：渠道管理－产品管理－选择单个产品／组合产品－上架</w:t>
      </w:r>
      <w:r>
        <w:rPr>
          <w:rFonts w:ascii="微软雅黑" w:eastAsia="微软雅黑" w:hAnsi="微软雅黑" w:cs="微软雅黑" w:hint="eastAsia"/>
        </w:rPr>
        <w:t xml:space="preserve">    </w:t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线上管理－产品管理－选择单个产品／组合产品－上架</w:t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规则：单个产</w:t>
      </w:r>
      <w:r>
        <w:rPr>
          <w:rFonts w:ascii="微软雅黑" w:eastAsia="微软雅黑" w:hAnsi="微软雅黑" w:cs="微软雅黑" w:hint="eastAsia"/>
        </w:rPr>
        <w:t>品上架，选择多个产品可批量上架，渠道－产品可上架到通用版的一键方案／公开方案，线上－产品通用版的样板方案，线上－产品上架到</w:t>
      </w:r>
      <w:r>
        <w:rPr>
          <w:rFonts w:ascii="微软雅黑" w:eastAsia="微软雅黑" w:hAnsi="微软雅黑" w:cs="微软雅黑" w:hint="eastAsia"/>
        </w:rPr>
        <w:t>2C</w:t>
      </w:r>
      <w:r>
        <w:rPr>
          <w:rFonts w:ascii="微软雅黑" w:eastAsia="微软雅黑" w:hAnsi="微软雅黑" w:cs="微软雅黑" w:hint="eastAsia"/>
        </w:rPr>
        <w:t>－网站／</w:t>
      </w:r>
      <w:r>
        <w:rPr>
          <w:rFonts w:ascii="微软雅黑" w:eastAsia="微软雅黑" w:hAnsi="微软雅黑" w:cs="微软雅黑" w:hint="eastAsia"/>
        </w:rPr>
        <w:t>2C</w:t>
      </w:r>
      <w:r>
        <w:rPr>
          <w:rFonts w:ascii="微软雅黑" w:eastAsia="微软雅黑" w:hAnsi="微软雅黑" w:cs="微软雅黑" w:hint="eastAsia"/>
        </w:rPr>
        <w:t>移动端，非公开产品上架需要确认。</w:t>
      </w:r>
    </w:p>
    <w:p w:rsidR="001377A6" w:rsidRDefault="0051501B">
      <w:pPr>
        <w:tabs>
          <w:tab w:val="left" w:pos="5034"/>
        </w:tabs>
        <w:spacing w:line="400" w:lineRule="exact"/>
        <w:ind w:firstLineChars="200" w:firstLine="48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单个产品上架，选择多个产品可批量上架</w:t>
      </w:r>
      <w:r>
        <w:rPr>
          <w:rFonts w:ascii="微软雅黑" w:eastAsia="微软雅黑" w:hAnsi="微软雅黑" w:cs="微软雅黑" w:hint="eastAsia"/>
        </w:rPr>
        <w:tab/>
      </w:r>
    </w:p>
    <w:p w:rsidR="001377A6" w:rsidRDefault="0051501B">
      <w:pPr>
        <w:tabs>
          <w:tab w:val="left" w:pos="5034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252085" cy="1858010"/>
            <wp:effectExtent l="0" t="0" r="5715" b="0"/>
            <wp:docPr id="35" name="图片 35" descr="../Library/Containers/com.tencent.qq/Data/Library/Caches/Images/C7A5B43A6A361B68D78F9B46D3AB8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../Library/Containers/com.tencent.qq/Data/Library/Caches/Images/C7A5B43A6A361B68D78F9B46D3AB88BB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7" w:name="_Toc30394"/>
      <w:r>
        <w:rPr>
          <w:rFonts w:ascii="微软雅黑" w:eastAsia="微软雅黑" w:hAnsi="微软雅黑" w:cs="微软雅黑" w:hint="eastAsia"/>
          <w:sz w:val="24"/>
          <w:szCs w:val="24"/>
        </w:rPr>
        <w:t xml:space="preserve">8.2.2 </w:t>
      </w:r>
      <w:r>
        <w:rPr>
          <w:rFonts w:ascii="微软雅黑" w:eastAsia="微软雅黑" w:hAnsi="微软雅黑" w:cs="微软雅黑" w:hint="eastAsia"/>
          <w:sz w:val="24"/>
          <w:szCs w:val="24"/>
        </w:rPr>
        <w:t>渠道产品上架</w:t>
      </w:r>
      <w:bookmarkEnd w:id="27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渠道－单个产品（产品管理）上架，会有上架确认。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1682750"/>
            <wp:effectExtent l="0" t="0" r="0" b="0"/>
            <wp:docPr id="36" name="图片 36" descr="../Library/Containers/com.tencent.qq/Data/Library/Caches/Images/1F24B73887871EB31F37A9A963E67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../Library/Containers/com.tencent.qq/Data/Library/Caches/Images/1F24B73887871EB31F37A9A963E67226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渠道－产品组合上架，系统提示“批量上架”选中的产品组合。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2962910"/>
            <wp:effectExtent l="0" t="0" r="0" b="8890"/>
            <wp:docPr id="38" name="图片 38" descr="../Downloads/渠道管理-产品组合管理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../Downloads/渠道管理-产品组合管理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8" w:name="_Toc18304"/>
      <w:r>
        <w:rPr>
          <w:rFonts w:ascii="微软雅黑" w:eastAsia="微软雅黑" w:hAnsi="微软雅黑" w:cs="微软雅黑" w:hint="eastAsia"/>
          <w:sz w:val="24"/>
          <w:szCs w:val="24"/>
        </w:rPr>
        <w:t xml:space="preserve">8.2.3 </w:t>
      </w:r>
      <w:r>
        <w:rPr>
          <w:rFonts w:ascii="微软雅黑" w:eastAsia="微软雅黑" w:hAnsi="微软雅黑" w:cs="微软雅黑" w:hint="eastAsia"/>
          <w:sz w:val="24"/>
          <w:szCs w:val="24"/>
        </w:rPr>
        <w:t>线上－产品上架</w:t>
      </w:r>
      <w:bookmarkEnd w:id="28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线上－单个产品（产品管理）上架，可选择品牌</w:t>
      </w:r>
      <w:r>
        <w:rPr>
          <w:rFonts w:ascii="微软雅黑" w:eastAsia="微软雅黑" w:hAnsi="微软雅黑" w:cs="微软雅黑" w:hint="eastAsia"/>
        </w:rPr>
        <w:t>2C</w:t>
      </w:r>
      <w:r>
        <w:rPr>
          <w:rFonts w:ascii="微软雅黑" w:eastAsia="微软雅黑" w:hAnsi="微软雅黑" w:cs="微软雅黑" w:hint="eastAsia"/>
        </w:rPr>
        <w:t>－网站，</w:t>
      </w:r>
      <w:r>
        <w:rPr>
          <w:rFonts w:ascii="微软雅黑" w:eastAsia="微软雅黑" w:hAnsi="微软雅黑" w:cs="微软雅黑" w:hint="eastAsia"/>
        </w:rPr>
        <w:t>2C-</w:t>
      </w:r>
      <w:r>
        <w:rPr>
          <w:rFonts w:ascii="微软雅黑" w:eastAsia="微软雅黑" w:hAnsi="微软雅黑" w:cs="微软雅黑" w:hint="eastAsia"/>
        </w:rPr>
        <w:t>移动端上架平台。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266690" cy="2282190"/>
            <wp:effectExtent l="0" t="0" r="0" b="3810"/>
            <wp:docPr id="37" name="图片 37" descr="../Library/Containers/com.tencent.qq/Data/Library/Caches/Images/3955A1AAC6BEC5AD219CF23D50DE1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../Library/Containers/com.tencent.qq/Data/Library/Caches/Images/3955A1AAC6BEC5AD219CF23D50DE1818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线上－产品组合上架，系统提示“批量上架”选中的产品组合。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2962910"/>
            <wp:effectExtent l="0" t="0" r="0" b="8890"/>
            <wp:docPr id="39" name="图片 39" descr="../Downloads/线上管理-产品组合管理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../Downloads/线上管理-产品组合管理2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51501B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9" w:name="_Toc23355"/>
      <w:r>
        <w:rPr>
          <w:rFonts w:ascii="微软雅黑" w:eastAsia="微软雅黑" w:hAnsi="微软雅黑" w:cs="微软雅黑" w:hint="eastAsia"/>
          <w:sz w:val="24"/>
          <w:szCs w:val="24"/>
        </w:rPr>
        <w:t xml:space="preserve">8.2.4 </w:t>
      </w:r>
      <w:r>
        <w:rPr>
          <w:rFonts w:ascii="微软雅黑" w:eastAsia="微软雅黑" w:hAnsi="微软雅黑" w:cs="微软雅黑" w:hint="eastAsia"/>
          <w:sz w:val="24"/>
          <w:szCs w:val="24"/>
        </w:rPr>
        <w:t>非公开产品上架</w:t>
      </w:r>
      <w:bookmarkEnd w:id="29"/>
    </w:p>
    <w:p w:rsidR="001377A6" w:rsidRDefault="0051501B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非公开产品上架需要确认</w:t>
      </w:r>
    </w:p>
    <w:p w:rsidR="001377A6" w:rsidRDefault="0051501B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2033905"/>
            <wp:effectExtent l="0" t="0" r="0" b="0"/>
            <wp:docPr id="25" name="图片 25" descr="../Library/Containers/com.tencent.qq/Data/Library/Caches/Images/D3FA4878858E3A502EC594C9CF6F71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../Library/Containers/com.tencent.qq/Data/Library/Caches/Images/D3FA4878858E3A502EC594C9CF6F71E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7A6" w:rsidRDefault="001377A6">
      <w:pPr>
        <w:rPr>
          <w:rFonts w:ascii="微软雅黑" w:eastAsia="微软雅黑" w:hAnsi="微软雅黑" w:cs="微软雅黑"/>
        </w:rPr>
      </w:pPr>
    </w:p>
    <w:sectPr w:rsidR="001377A6" w:rsidSect="001377A6">
      <w:headerReference w:type="default" r:id="rId55"/>
      <w:footerReference w:type="default" r:id="rId56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1501B" w:rsidRDefault="0051501B" w:rsidP="001377A6">
      <w:r>
        <w:separator/>
      </w:r>
    </w:p>
  </w:endnote>
  <w:endnote w:type="continuationSeparator" w:id="0">
    <w:p w:rsidR="0051501B" w:rsidRDefault="0051501B" w:rsidP="001377A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Arial Unicode MS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DengXian Ligh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377A6" w:rsidRDefault="001377A6">
    <w:pPr>
      <w:pStyle w:val="a6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0;margin-top:0;width:2in;height:2in;z-index:251658240;mso-wrap-style:none;mso-position-horizontal:center;mso-position-horizontal-relative:margin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CzSVju0AAAAAUBAAAPAAAAAAAA&#10;AAEAIAAAACIAAABkcnMvZG93bnJldi54bWxQSwECFAAUAAAACACHTuJA3StJSRoCAAAjBAAADgAA&#10;AAAAAAABACAAAAAfAQAAZHJzL2Uyb0RvYy54bWxQSwUGAAAAAAYABgBZAQAAqwUAAAAA&#10;" filled="f" stroked="f" strokeweight=".5pt">
          <v:textbox style="mso-fit-shape-to-text:t" inset="0,0,0,0">
            <w:txbxContent>
              <w:p w:rsidR="001377A6" w:rsidRDefault="001377A6">
                <w:pPr>
                  <w:pStyle w:val="a6"/>
                  <w:rPr>
                    <w:rFonts w:ascii="微软雅黑" w:eastAsia="微软雅黑" w:hAnsi="微软雅黑" w:cs="微软雅黑"/>
                  </w:rPr>
                </w:pPr>
                <w:r>
                  <w:rPr>
                    <w:rFonts w:ascii="微软雅黑" w:eastAsia="微软雅黑" w:hAnsi="微软雅黑" w:cs="微软雅黑" w:hint="eastAsia"/>
                  </w:rPr>
                  <w:fldChar w:fldCharType="begin"/>
                </w:r>
                <w:r w:rsidR="0051501B">
                  <w:rPr>
                    <w:rFonts w:ascii="微软雅黑" w:eastAsia="微软雅黑" w:hAnsi="微软雅黑" w:cs="微软雅黑" w:hint="eastAsia"/>
                  </w:rPr>
                  <w:instrText xml:space="preserve"> PAGE  \* MERGEFORMAT </w:instrText>
                </w:r>
                <w:r>
                  <w:rPr>
                    <w:rFonts w:ascii="微软雅黑" w:eastAsia="微软雅黑" w:hAnsi="微软雅黑" w:cs="微软雅黑" w:hint="eastAsia"/>
                  </w:rPr>
                  <w:fldChar w:fldCharType="separate"/>
                </w:r>
                <w:r w:rsidR="0026790F">
                  <w:rPr>
                    <w:rFonts w:ascii="微软雅黑" w:eastAsia="微软雅黑" w:hAnsi="微软雅黑" w:cs="微软雅黑"/>
                    <w:noProof/>
                  </w:rPr>
                  <w:t>8</w:t>
                </w:r>
                <w:r>
                  <w:rPr>
                    <w:rFonts w:ascii="微软雅黑" w:eastAsia="微软雅黑" w:hAnsi="微软雅黑" w:cs="微软雅黑" w:hint="eastAsia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1501B" w:rsidRDefault="0051501B" w:rsidP="001377A6">
      <w:r>
        <w:separator/>
      </w:r>
    </w:p>
  </w:footnote>
  <w:footnote w:type="continuationSeparator" w:id="0">
    <w:p w:rsidR="0051501B" w:rsidRDefault="0051501B" w:rsidP="001377A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377A6" w:rsidRDefault="0051501B">
    <w:pPr>
      <w:pStyle w:val="a7"/>
      <w:jc w:val="left"/>
      <w:rPr>
        <w:rFonts w:eastAsia="宋体"/>
      </w:rPr>
    </w:pPr>
    <w:r>
      <w:rPr>
        <w:rFonts w:eastAsia="宋体" w:hint="eastAsia"/>
        <w:noProof/>
      </w:rPr>
      <w:drawing>
        <wp:inline distT="0" distB="0" distL="114300" distR="114300">
          <wp:extent cx="644525" cy="135890"/>
          <wp:effectExtent l="0" t="0" r="3175" b="16510"/>
          <wp:docPr id="45" name="图片 45" descr="公司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图片 45" descr="公司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4525" cy="1358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微软雅黑" w:eastAsia="微软雅黑" w:hAnsi="微软雅黑" w:cs="微软雅黑" w:hint="eastAsia"/>
      </w:rPr>
      <w:t xml:space="preserve">         </w:t>
    </w:r>
    <w:r>
      <w:rPr>
        <w:rFonts w:ascii="微软雅黑" w:eastAsia="微软雅黑" w:hAnsi="微软雅黑" w:cs="微软雅黑" w:hint="eastAsia"/>
      </w:rPr>
      <w:t>版本</w:t>
    </w:r>
    <w:r>
      <w:rPr>
        <w:rFonts w:ascii="微软雅黑" w:eastAsia="微软雅黑" w:hAnsi="微软雅黑" w:cs="微软雅黑" w:hint="eastAsia"/>
      </w:rPr>
      <w:t>V1.0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B9624AE9"/>
    <w:multiLevelType w:val="singleLevel"/>
    <w:tmpl w:val="B9624AE9"/>
    <w:lvl w:ilvl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3548462"/>
    <w:multiLevelType w:val="singleLevel"/>
    <w:tmpl w:val="C3548462"/>
    <w:lvl w:ilvl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42C7824"/>
    <w:multiLevelType w:val="singleLevel"/>
    <w:tmpl w:val="C42C78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0B68BF6"/>
    <w:multiLevelType w:val="singleLevel"/>
    <w:tmpl w:val="E0B68BF6"/>
    <w:lvl w:ilvl="0">
      <w:start w:val="6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28"/>
  <w:proofState w:spelling="clean" w:grammar="clean"/>
  <w:defaultTabStop w:val="420"/>
  <w:drawingGridVerticalSpacing w:val="200"/>
  <w:noPunctuationKerning/>
  <w:characterSpacingControl w:val="compressPunctuation"/>
  <w:hdrShapeDefaults>
    <o:shapedefaults v:ext="edit" spidmax="4098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670D12"/>
    <w:rsid w:val="00003273"/>
    <w:rsid w:val="0000604D"/>
    <w:rsid w:val="00011969"/>
    <w:rsid w:val="00013DE7"/>
    <w:rsid w:val="00075688"/>
    <w:rsid w:val="000D3B59"/>
    <w:rsid w:val="000E37C6"/>
    <w:rsid w:val="0011692F"/>
    <w:rsid w:val="001377A6"/>
    <w:rsid w:val="001958A1"/>
    <w:rsid w:val="001A239B"/>
    <w:rsid w:val="001A747B"/>
    <w:rsid w:val="001B55CC"/>
    <w:rsid w:val="001C6252"/>
    <w:rsid w:val="001E0507"/>
    <w:rsid w:val="001E1843"/>
    <w:rsid w:val="0026224B"/>
    <w:rsid w:val="0026790F"/>
    <w:rsid w:val="0029421F"/>
    <w:rsid w:val="002B1CC1"/>
    <w:rsid w:val="002C4C28"/>
    <w:rsid w:val="003575CC"/>
    <w:rsid w:val="003A1ACA"/>
    <w:rsid w:val="003A2D74"/>
    <w:rsid w:val="003A7FF8"/>
    <w:rsid w:val="003B5013"/>
    <w:rsid w:val="00436333"/>
    <w:rsid w:val="00482935"/>
    <w:rsid w:val="00483F0C"/>
    <w:rsid w:val="004850CD"/>
    <w:rsid w:val="00495758"/>
    <w:rsid w:val="0050232D"/>
    <w:rsid w:val="00514BEA"/>
    <w:rsid w:val="0051501B"/>
    <w:rsid w:val="00526915"/>
    <w:rsid w:val="0057226F"/>
    <w:rsid w:val="005727B5"/>
    <w:rsid w:val="005A1A9A"/>
    <w:rsid w:val="005B3EC4"/>
    <w:rsid w:val="005D6D07"/>
    <w:rsid w:val="0061084A"/>
    <w:rsid w:val="00612E73"/>
    <w:rsid w:val="00622CF5"/>
    <w:rsid w:val="00656E0E"/>
    <w:rsid w:val="00670D12"/>
    <w:rsid w:val="006C37E8"/>
    <w:rsid w:val="006C6ADE"/>
    <w:rsid w:val="006D24C8"/>
    <w:rsid w:val="006E093C"/>
    <w:rsid w:val="00706796"/>
    <w:rsid w:val="0071686D"/>
    <w:rsid w:val="00733492"/>
    <w:rsid w:val="00747527"/>
    <w:rsid w:val="007663F2"/>
    <w:rsid w:val="007863C6"/>
    <w:rsid w:val="007B0D29"/>
    <w:rsid w:val="007B7BF1"/>
    <w:rsid w:val="00826875"/>
    <w:rsid w:val="00826D9D"/>
    <w:rsid w:val="008345D4"/>
    <w:rsid w:val="00841B3B"/>
    <w:rsid w:val="00864E76"/>
    <w:rsid w:val="008659C2"/>
    <w:rsid w:val="00866363"/>
    <w:rsid w:val="00874885"/>
    <w:rsid w:val="00875666"/>
    <w:rsid w:val="008A00E1"/>
    <w:rsid w:val="00943014"/>
    <w:rsid w:val="009447A8"/>
    <w:rsid w:val="00945E13"/>
    <w:rsid w:val="00990E8E"/>
    <w:rsid w:val="009E1D94"/>
    <w:rsid w:val="009E2ECD"/>
    <w:rsid w:val="00A0580B"/>
    <w:rsid w:val="00A07DC2"/>
    <w:rsid w:val="00A1723E"/>
    <w:rsid w:val="00A3698E"/>
    <w:rsid w:val="00A6426A"/>
    <w:rsid w:val="00A67143"/>
    <w:rsid w:val="00A7222D"/>
    <w:rsid w:val="00AA5052"/>
    <w:rsid w:val="00AA608F"/>
    <w:rsid w:val="00AD5429"/>
    <w:rsid w:val="00AE152F"/>
    <w:rsid w:val="00B002FF"/>
    <w:rsid w:val="00B14044"/>
    <w:rsid w:val="00B31DD6"/>
    <w:rsid w:val="00B52F10"/>
    <w:rsid w:val="00B932F2"/>
    <w:rsid w:val="00B95BDE"/>
    <w:rsid w:val="00BA5300"/>
    <w:rsid w:val="00BA55FC"/>
    <w:rsid w:val="00BB10A5"/>
    <w:rsid w:val="00BB2D92"/>
    <w:rsid w:val="00BB6D43"/>
    <w:rsid w:val="00BC3523"/>
    <w:rsid w:val="00BC4F62"/>
    <w:rsid w:val="00C10967"/>
    <w:rsid w:val="00C470C9"/>
    <w:rsid w:val="00C61668"/>
    <w:rsid w:val="00C63742"/>
    <w:rsid w:val="00C6433C"/>
    <w:rsid w:val="00C8585C"/>
    <w:rsid w:val="00CC3EC0"/>
    <w:rsid w:val="00CC6A0B"/>
    <w:rsid w:val="00CD7FEF"/>
    <w:rsid w:val="00D01534"/>
    <w:rsid w:val="00D35D9E"/>
    <w:rsid w:val="00D45B1D"/>
    <w:rsid w:val="00D7001A"/>
    <w:rsid w:val="00DB10C9"/>
    <w:rsid w:val="00DC45B7"/>
    <w:rsid w:val="00DE435F"/>
    <w:rsid w:val="00DF1427"/>
    <w:rsid w:val="00DF617F"/>
    <w:rsid w:val="00E00A9D"/>
    <w:rsid w:val="00E3170B"/>
    <w:rsid w:val="00E5483F"/>
    <w:rsid w:val="00EB37D1"/>
    <w:rsid w:val="00EB48CF"/>
    <w:rsid w:val="00EC1ECE"/>
    <w:rsid w:val="00EC68CF"/>
    <w:rsid w:val="00ED0DC1"/>
    <w:rsid w:val="00ED3566"/>
    <w:rsid w:val="00F40FD4"/>
    <w:rsid w:val="00F454DA"/>
    <w:rsid w:val="00F731EC"/>
    <w:rsid w:val="00F76B9D"/>
    <w:rsid w:val="00FE6C1D"/>
    <w:rsid w:val="00FF3125"/>
    <w:rsid w:val="0350400B"/>
    <w:rsid w:val="04EC32BC"/>
    <w:rsid w:val="056E42B5"/>
    <w:rsid w:val="06EA590C"/>
    <w:rsid w:val="074D23AA"/>
    <w:rsid w:val="105A22C6"/>
    <w:rsid w:val="1E7B2AED"/>
    <w:rsid w:val="24992BC8"/>
    <w:rsid w:val="30096E31"/>
    <w:rsid w:val="38DA7B11"/>
    <w:rsid w:val="44E1174A"/>
    <w:rsid w:val="4E5B1902"/>
    <w:rsid w:val="504327A6"/>
    <w:rsid w:val="56BB130E"/>
    <w:rsid w:val="57124810"/>
    <w:rsid w:val="5AA540BD"/>
    <w:rsid w:val="5B4A20A5"/>
    <w:rsid w:val="5BDF7C4F"/>
    <w:rsid w:val="613C7A87"/>
    <w:rsid w:val="61E10B2A"/>
    <w:rsid w:val="62CD1CEC"/>
    <w:rsid w:val="64B02DF2"/>
    <w:rsid w:val="67675515"/>
    <w:rsid w:val="703439BA"/>
    <w:rsid w:val="756D13F5"/>
    <w:rsid w:val="7C89564F"/>
    <w:rsid w:val="7D01148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semiHidden="0" w:uiPriority="39" w:qFormat="1"/>
    <w:lsdException w:name="toc 6" w:semiHidden="0" w:uiPriority="39" w:qFormat="1"/>
    <w:lsdException w:name="toc 7" w:semiHidden="0" w:uiPriority="39" w:qFormat="1"/>
    <w:lsdException w:name="toc 8" w:semiHidden="0" w:uiPriority="39" w:qFormat="1"/>
    <w:lsdException w:name="toc 9" w:semiHidden="0" w:uiPriority="39" w:qFormat="1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qFormat="1"/>
    <w:lsdException w:name="Normal Table" w:qFormat="1"/>
    <w:lsdException w:name="Balloon Text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377A6"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1377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377A6"/>
    <w:pPr>
      <w:keepNext/>
      <w:keepLines/>
      <w:spacing w:before="260" w:after="260" w:line="416" w:lineRule="auto"/>
      <w:outlineLvl w:val="1"/>
    </w:pPr>
    <w:rPr>
      <w:rFonts w:ascii="微软雅黑" w:eastAsia="微软雅黑" w:hAnsi="微软雅黑" w:cstheme="majorBidi"/>
      <w:b/>
      <w:bCs/>
    </w:rPr>
  </w:style>
  <w:style w:type="paragraph" w:styleId="3">
    <w:name w:val="heading 3"/>
    <w:basedOn w:val="a"/>
    <w:next w:val="a"/>
    <w:link w:val="3Char"/>
    <w:uiPriority w:val="9"/>
    <w:unhideWhenUsed/>
    <w:qFormat/>
    <w:rsid w:val="001377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qFormat/>
    <w:rsid w:val="001377A6"/>
    <w:pPr>
      <w:ind w:left="1440"/>
      <w:jc w:val="left"/>
    </w:pPr>
    <w:rPr>
      <w:rFonts w:eastAsiaTheme="minorHAnsi"/>
      <w:sz w:val="18"/>
      <w:szCs w:val="18"/>
    </w:rPr>
  </w:style>
  <w:style w:type="paragraph" w:styleId="a3">
    <w:name w:val="Document Map"/>
    <w:basedOn w:val="a"/>
    <w:link w:val="Char"/>
    <w:uiPriority w:val="99"/>
    <w:semiHidden/>
    <w:unhideWhenUsed/>
    <w:qFormat/>
    <w:rsid w:val="001377A6"/>
    <w:rPr>
      <w:rFonts w:ascii="宋体" w:eastAsia="宋体"/>
      <w:sz w:val="18"/>
      <w:szCs w:val="18"/>
    </w:rPr>
  </w:style>
  <w:style w:type="paragraph" w:styleId="5">
    <w:name w:val="toc 5"/>
    <w:basedOn w:val="a"/>
    <w:next w:val="a"/>
    <w:uiPriority w:val="39"/>
    <w:unhideWhenUsed/>
    <w:qFormat/>
    <w:rsid w:val="001377A6"/>
    <w:pPr>
      <w:ind w:left="960"/>
      <w:jc w:val="left"/>
    </w:pPr>
    <w:rPr>
      <w:rFonts w:eastAsia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rsid w:val="001377A6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qFormat/>
    <w:rsid w:val="001377A6"/>
    <w:pPr>
      <w:ind w:left="1680"/>
      <w:jc w:val="left"/>
    </w:pPr>
    <w:rPr>
      <w:rFonts w:eastAsiaTheme="minorHAnsi"/>
      <w:sz w:val="18"/>
      <w:szCs w:val="18"/>
    </w:rPr>
  </w:style>
  <w:style w:type="paragraph" w:styleId="a4">
    <w:name w:val="Date"/>
    <w:basedOn w:val="a"/>
    <w:next w:val="a"/>
    <w:link w:val="Char0"/>
    <w:uiPriority w:val="99"/>
    <w:semiHidden/>
    <w:unhideWhenUsed/>
    <w:qFormat/>
    <w:rsid w:val="001377A6"/>
    <w:pPr>
      <w:ind w:leftChars="2500" w:left="100"/>
    </w:pPr>
  </w:style>
  <w:style w:type="paragraph" w:styleId="a5">
    <w:name w:val="Balloon Text"/>
    <w:basedOn w:val="a"/>
    <w:link w:val="Char1"/>
    <w:uiPriority w:val="99"/>
    <w:semiHidden/>
    <w:unhideWhenUsed/>
    <w:qFormat/>
    <w:rsid w:val="001377A6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qFormat/>
    <w:rsid w:val="001377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Char3"/>
    <w:uiPriority w:val="99"/>
    <w:unhideWhenUsed/>
    <w:qFormat/>
    <w:rsid w:val="001377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1377A6"/>
    <w:pPr>
      <w:spacing w:before="120"/>
      <w:jc w:val="left"/>
    </w:pPr>
    <w:rPr>
      <w:rFonts w:eastAsiaTheme="minorHAnsi"/>
      <w:b/>
      <w:bCs/>
      <w:caps/>
      <w:sz w:val="22"/>
      <w:szCs w:val="22"/>
    </w:rPr>
  </w:style>
  <w:style w:type="paragraph" w:styleId="4">
    <w:name w:val="toc 4"/>
    <w:basedOn w:val="a"/>
    <w:next w:val="a"/>
    <w:uiPriority w:val="39"/>
    <w:unhideWhenUsed/>
    <w:qFormat/>
    <w:rsid w:val="001377A6"/>
    <w:pPr>
      <w:ind w:left="72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qFormat/>
    <w:rsid w:val="001377A6"/>
    <w:pPr>
      <w:ind w:left="1200"/>
      <w:jc w:val="left"/>
    </w:pPr>
    <w:rPr>
      <w:rFonts w:eastAsia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rsid w:val="001377A6"/>
    <w:pPr>
      <w:ind w:left="240"/>
      <w:jc w:val="left"/>
    </w:pPr>
    <w:rPr>
      <w:rFonts w:eastAsia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qFormat/>
    <w:rsid w:val="001377A6"/>
    <w:pPr>
      <w:ind w:left="1920"/>
      <w:jc w:val="left"/>
    </w:pPr>
    <w:rPr>
      <w:rFonts w:eastAsiaTheme="minorHAnsi"/>
      <w:sz w:val="18"/>
      <w:szCs w:val="18"/>
    </w:rPr>
  </w:style>
  <w:style w:type="character" w:styleId="a8">
    <w:name w:val="Hyperlink"/>
    <w:basedOn w:val="a0"/>
    <w:uiPriority w:val="99"/>
    <w:semiHidden/>
    <w:unhideWhenUsed/>
    <w:qFormat/>
    <w:rsid w:val="001377A6"/>
    <w:rPr>
      <w:color w:val="0000FF"/>
      <w:u w:val="single"/>
    </w:rPr>
  </w:style>
  <w:style w:type="table" w:styleId="a9">
    <w:name w:val="Table Grid"/>
    <w:basedOn w:val="a1"/>
    <w:uiPriority w:val="39"/>
    <w:qFormat/>
    <w:rsid w:val="001377A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1377A6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qFormat/>
    <w:rsid w:val="001377A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1377A6"/>
    <w:rPr>
      <w:rFonts w:ascii="微软雅黑" w:eastAsia="微软雅黑" w:hAnsi="微软雅黑" w:cstheme="majorBidi"/>
      <w:b/>
      <w:bCs/>
    </w:rPr>
  </w:style>
  <w:style w:type="character" w:customStyle="1" w:styleId="3Char">
    <w:name w:val="标题 3 Char"/>
    <w:basedOn w:val="a0"/>
    <w:link w:val="3"/>
    <w:uiPriority w:val="9"/>
    <w:qFormat/>
    <w:rsid w:val="001377A6"/>
    <w:rPr>
      <w:b/>
      <w:bCs/>
      <w:sz w:val="32"/>
      <w:szCs w:val="32"/>
    </w:rPr>
  </w:style>
  <w:style w:type="character" w:customStyle="1" w:styleId="Char3">
    <w:name w:val="页眉 Char"/>
    <w:basedOn w:val="a0"/>
    <w:link w:val="a7"/>
    <w:uiPriority w:val="99"/>
    <w:qFormat/>
    <w:rsid w:val="001377A6"/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qFormat/>
    <w:rsid w:val="001377A6"/>
    <w:rPr>
      <w:sz w:val="18"/>
      <w:szCs w:val="18"/>
    </w:rPr>
  </w:style>
  <w:style w:type="character" w:customStyle="1" w:styleId="Char0">
    <w:name w:val="日期 Char"/>
    <w:basedOn w:val="a0"/>
    <w:link w:val="a4"/>
    <w:uiPriority w:val="99"/>
    <w:semiHidden/>
    <w:qFormat/>
    <w:rsid w:val="001377A6"/>
  </w:style>
  <w:style w:type="character" w:customStyle="1" w:styleId="Char1">
    <w:name w:val="批注框文本 Char"/>
    <w:basedOn w:val="a0"/>
    <w:link w:val="a5"/>
    <w:uiPriority w:val="99"/>
    <w:semiHidden/>
    <w:qFormat/>
    <w:rsid w:val="001377A6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qFormat/>
    <w:rsid w:val="001377A6"/>
    <w:rPr>
      <w:rFonts w:ascii="宋体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hyperlink" Target="https://admin.sanduspace.com" TargetMode="External"/><Relationship Id="rId51" Type="http://schemas.openxmlformats.org/officeDocument/2006/relationships/image" Target="media/image43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26</Pages>
  <Words>540</Words>
  <Characters>3081</Characters>
  <Application>Microsoft Office Word</Application>
  <DocSecurity>0</DocSecurity>
  <Lines>25</Lines>
  <Paragraphs>7</Paragraphs>
  <ScaleCrop>false</ScaleCrop>
  <Company>Microsoft</Company>
  <LinksUpToDate>false</LinksUpToDate>
  <CharactersWithSpaces>3614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admin</cp:lastModifiedBy>
  <cp:revision>35</cp:revision>
  <dcterms:created xsi:type="dcterms:W3CDTF">2018-03-27T10:28:00Z</dcterms:created>
  <dcterms:modified xsi:type="dcterms:W3CDTF">2018-11-30T08:32:00Z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